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B9B0D" w14:textId="0D90D33F" w:rsidR="00E90E49" w:rsidRPr="00D44976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bookmarkStart w:id="0" w:name="_GoBack"/>
      <w:bookmarkEnd w:id="0"/>
      <w:r w:rsidRPr="00D44976">
        <w:rPr>
          <w:lang w:val="en-US"/>
        </w:rPr>
        <w:t>3GPP TSG-RAN WG</w:t>
      </w:r>
      <w:r w:rsidR="005F7366" w:rsidRPr="00D44976">
        <w:rPr>
          <w:lang w:val="en-US"/>
        </w:rPr>
        <w:t>1</w:t>
      </w:r>
      <w:r w:rsidRPr="00D44976">
        <w:rPr>
          <w:lang w:val="en-US"/>
        </w:rPr>
        <w:t xml:space="preserve"> #</w:t>
      </w:r>
      <w:r w:rsidR="0064641E" w:rsidRPr="00D44976">
        <w:rPr>
          <w:lang w:val="en-US"/>
        </w:rPr>
        <w:t>95</w:t>
      </w:r>
      <w:r w:rsidR="00F76414" w:rsidRPr="00D44976">
        <w:rPr>
          <w:lang w:val="en-US"/>
        </w:rPr>
        <w:tab/>
        <w:t xml:space="preserve"> </w:t>
      </w:r>
      <w:r w:rsidR="0064641E" w:rsidRPr="00D44976">
        <w:rPr>
          <w:sz w:val="32"/>
          <w:szCs w:val="32"/>
          <w:lang w:val="en-US"/>
        </w:rPr>
        <w:t>R1-</w:t>
      </w:r>
      <w:r w:rsidR="00D904BB" w:rsidRPr="00D44976">
        <w:rPr>
          <w:lang w:val="en-US"/>
        </w:rPr>
        <w:t xml:space="preserve"> </w:t>
      </w:r>
      <w:r w:rsidR="00D904BB" w:rsidRPr="00D44976">
        <w:rPr>
          <w:sz w:val="32"/>
          <w:szCs w:val="32"/>
          <w:lang w:val="en-US"/>
        </w:rPr>
        <w:t>1813595</w:t>
      </w:r>
    </w:p>
    <w:p w14:paraId="7A7803BB" w14:textId="4B5BCF7F" w:rsidR="00E90E49" w:rsidRPr="005D093B" w:rsidRDefault="0064641E" w:rsidP="00311702">
      <w:pPr>
        <w:pStyle w:val="3GPPHeader"/>
        <w:rPr>
          <w:lang w:val="en-US"/>
        </w:rPr>
      </w:pPr>
      <w:r>
        <w:rPr>
          <w:lang w:val="en-US"/>
        </w:rPr>
        <w:t>Spokane</w:t>
      </w:r>
      <w:r w:rsidR="0027144F" w:rsidRPr="005D093B">
        <w:rPr>
          <w:lang w:val="en-US"/>
        </w:rPr>
        <w:t>,</w:t>
      </w:r>
      <w:r>
        <w:rPr>
          <w:lang w:val="en-US"/>
        </w:rPr>
        <w:t xml:space="preserve"> United States</w:t>
      </w:r>
      <w:r w:rsidR="0027144F" w:rsidRPr="005D093B">
        <w:rPr>
          <w:lang w:val="en-US"/>
        </w:rPr>
        <w:t xml:space="preserve">, </w:t>
      </w:r>
      <w:r>
        <w:rPr>
          <w:lang w:val="en-US"/>
        </w:rPr>
        <w:t>November 12</w:t>
      </w:r>
      <w:r w:rsidR="001D53E7" w:rsidRPr="005D093B">
        <w:rPr>
          <w:lang w:val="en-US"/>
        </w:rPr>
        <w:t xml:space="preserve">th – </w:t>
      </w:r>
      <w:r>
        <w:rPr>
          <w:lang w:val="en-US"/>
        </w:rPr>
        <w:t>16</w:t>
      </w:r>
      <w:r w:rsidR="001D53E7" w:rsidRPr="005D093B">
        <w:rPr>
          <w:lang w:val="en-US"/>
        </w:rPr>
        <w:t>th</w:t>
      </w:r>
      <w:r w:rsidR="00C37CB2" w:rsidRPr="005D093B">
        <w:rPr>
          <w:lang w:val="en-US"/>
        </w:rPr>
        <w:t xml:space="preserve"> </w:t>
      </w:r>
      <w:r w:rsidR="0027144F" w:rsidRPr="005D093B">
        <w:rPr>
          <w:lang w:val="en-US"/>
        </w:rPr>
        <w:t>20</w:t>
      </w:r>
      <w:r w:rsidR="005F3025" w:rsidRPr="005D093B">
        <w:rPr>
          <w:lang w:val="en-US"/>
        </w:rPr>
        <w:t>1</w:t>
      </w:r>
      <w:r w:rsidR="001D53E7" w:rsidRPr="005D093B">
        <w:rPr>
          <w:lang w:val="en-US"/>
        </w:rPr>
        <w:t>8</w:t>
      </w:r>
    </w:p>
    <w:p w14:paraId="69341E1C" w14:textId="77777777" w:rsidR="00E90E49" w:rsidRPr="005D093B" w:rsidRDefault="00E90E49" w:rsidP="00357380">
      <w:pPr>
        <w:pStyle w:val="3GPPHeader"/>
        <w:rPr>
          <w:lang w:val="en-US"/>
        </w:rPr>
      </w:pPr>
    </w:p>
    <w:p w14:paraId="0F73F7B5" w14:textId="0288EDA3" w:rsidR="00E90E49" w:rsidRPr="005D093B" w:rsidRDefault="00E90E49" w:rsidP="00311702">
      <w:pPr>
        <w:pStyle w:val="3GPPHeader"/>
        <w:rPr>
          <w:sz w:val="22"/>
          <w:lang w:val="en-US"/>
        </w:rPr>
      </w:pPr>
      <w:r w:rsidRPr="005D093B">
        <w:rPr>
          <w:sz w:val="22"/>
          <w:lang w:val="en-US"/>
        </w:rPr>
        <w:t>Agenda Item:</w:t>
      </w:r>
      <w:r w:rsidRPr="005D093B">
        <w:rPr>
          <w:sz w:val="22"/>
          <w:lang w:val="en-US"/>
        </w:rPr>
        <w:tab/>
      </w:r>
      <w:r w:rsidR="00D904BB">
        <w:rPr>
          <w:sz w:val="22"/>
          <w:lang w:val="en-US"/>
        </w:rPr>
        <w:t>7.2.10</w:t>
      </w:r>
    </w:p>
    <w:p w14:paraId="6EF2A4EE" w14:textId="0B6E9F06" w:rsidR="00E90E49" w:rsidRPr="005D093B" w:rsidRDefault="003D3C45" w:rsidP="00F64C2B">
      <w:pPr>
        <w:pStyle w:val="3GPPHeader"/>
        <w:rPr>
          <w:sz w:val="22"/>
          <w:lang w:val="en-US"/>
        </w:rPr>
      </w:pPr>
      <w:r w:rsidRPr="005D093B">
        <w:rPr>
          <w:sz w:val="22"/>
          <w:lang w:val="en-US"/>
        </w:rPr>
        <w:t>Source:</w:t>
      </w:r>
      <w:r w:rsidR="00E90E49" w:rsidRPr="005D093B">
        <w:rPr>
          <w:sz w:val="22"/>
          <w:lang w:val="en-US"/>
        </w:rPr>
        <w:tab/>
      </w:r>
      <w:r w:rsidR="00D904BB" w:rsidRPr="00D904BB">
        <w:rPr>
          <w:sz w:val="22"/>
          <w:lang w:val="en-US"/>
        </w:rPr>
        <w:t>Ericsson,</w:t>
      </w:r>
      <w:r w:rsidR="00D904BB">
        <w:rPr>
          <w:sz w:val="22"/>
          <w:lang w:val="en-US"/>
        </w:rPr>
        <w:t xml:space="preserve"> </w:t>
      </w:r>
      <w:r w:rsidR="00D904BB" w:rsidRPr="00D904BB">
        <w:rPr>
          <w:sz w:val="22"/>
          <w:lang w:val="en-US"/>
        </w:rPr>
        <w:t>Intel Corporation</w:t>
      </w:r>
    </w:p>
    <w:p w14:paraId="6DAE37EB" w14:textId="0002A756" w:rsidR="00E90E49" w:rsidRPr="005D093B" w:rsidRDefault="003D3C45" w:rsidP="00D44976">
      <w:pPr>
        <w:pStyle w:val="3GPPHeader"/>
        <w:ind w:left="1701" w:hanging="1701"/>
        <w:rPr>
          <w:sz w:val="22"/>
          <w:lang w:val="en-US"/>
        </w:rPr>
      </w:pPr>
      <w:r w:rsidRPr="005D093B">
        <w:rPr>
          <w:sz w:val="22"/>
          <w:lang w:val="en-US"/>
        </w:rPr>
        <w:t>Title:</w:t>
      </w:r>
      <w:r w:rsidR="00E90E49" w:rsidRPr="005D093B">
        <w:rPr>
          <w:sz w:val="22"/>
          <w:lang w:val="en-US"/>
        </w:rPr>
        <w:tab/>
      </w:r>
      <w:r w:rsidR="00D44976" w:rsidRPr="00D44976">
        <w:rPr>
          <w:sz w:val="22"/>
          <w:lang w:val="en-US"/>
        </w:rPr>
        <w:t>Text proposal for deployment scenarios and evaluation methodologies for NR positioning</w:t>
      </w:r>
    </w:p>
    <w:p w14:paraId="4FA41D25" w14:textId="77777777" w:rsidR="00E90E49" w:rsidRPr="005D093B" w:rsidRDefault="00E90E49" w:rsidP="00D546FF">
      <w:pPr>
        <w:pStyle w:val="3GPPHeader"/>
        <w:rPr>
          <w:sz w:val="22"/>
          <w:lang w:val="en-US"/>
        </w:rPr>
      </w:pPr>
      <w:r w:rsidRPr="005D093B">
        <w:rPr>
          <w:sz w:val="22"/>
          <w:lang w:val="en-US"/>
        </w:rPr>
        <w:t>Document for:</w:t>
      </w:r>
      <w:r w:rsidRPr="005D093B">
        <w:rPr>
          <w:sz w:val="22"/>
          <w:lang w:val="en-US"/>
        </w:rPr>
        <w:tab/>
        <w:t>Discussion, Decision</w:t>
      </w:r>
    </w:p>
    <w:p w14:paraId="65FEE822" w14:textId="77777777" w:rsidR="00E90E49" w:rsidRPr="005D093B" w:rsidRDefault="00E90E49" w:rsidP="00E90E49">
      <w:pPr>
        <w:rPr>
          <w:lang w:val="en-US"/>
        </w:rPr>
      </w:pPr>
    </w:p>
    <w:p w14:paraId="7F1C5C6E" w14:textId="480F396A" w:rsidR="00E90E49" w:rsidRPr="00CE0424" w:rsidRDefault="00230D18" w:rsidP="00CE0424">
      <w:pPr>
        <w:pStyle w:val="Heading1"/>
      </w:pPr>
      <w:r>
        <w:t>1</w:t>
      </w:r>
      <w:r>
        <w:tab/>
      </w:r>
      <w:r w:rsidR="00794B47">
        <w:t>Discussion</w:t>
      </w:r>
    </w:p>
    <w:p w14:paraId="43499F0E" w14:textId="504E9CC7" w:rsidR="006D3C2C" w:rsidRPr="005D093B" w:rsidRDefault="0078458F" w:rsidP="00DC04D8">
      <w:pPr>
        <w:pStyle w:val="BodyText"/>
        <w:rPr>
          <w:lang w:val="en-US"/>
        </w:rPr>
      </w:pPr>
      <w:r w:rsidRPr="005D093B">
        <w:rPr>
          <w:lang w:val="en-US"/>
        </w:rPr>
        <w:t>The NR positioning study item [1] will address positioning solutions</w:t>
      </w:r>
      <w:r w:rsidR="0017134E" w:rsidRPr="005D093B">
        <w:rPr>
          <w:lang w:val="en-US"/>
        </w:rPr>
        <w:t xml:space="preserve"> for both regulatory and commercial services. The outcome of the </w:t>
      </w:r>
      <w:r w:rsidR="006D3C2C" w:rsidRPr="005D093B">
        <w:rPr>
          <w:lang w:val="en-US"/>
        </w:rPr>
        <w:t>study will be documented in the technical report 38.855</w:t>
      </w:r>
      <w:r w:rsidR="0064641E">
        <w:rPr>
          <w:lang w:val="en-US"/>
        </w:rPr>
        <w:t xml:space="preserve"> [2], which version 0.0.1 has been already agreed in RAN1#94bis</w:t>
      </w:r>
      <w:r w:rsidR="000703B4" w:rsidRPr="005D093B">
        <w:rPr>
          <w:lang w:val="en-US"/>
        </w:rPr>
        <w:t>.</w:t>
      </w:r>
    </w:p>
    <w:p w14:paraId="6AED52CC" w14:textId="6D955176" w:rsidR="0067630E" w:rsidRPr="005D093B" w:rsidRDefault="006F51DC" w:rsidP="00DC04D8">
      <w:pPr>
        <w:pStyle w:val="BodyText"/>
        <w:rPr>
          <w:lang w:val="en-US"/>
        </w:rPr>
      </w:pPr>
      <w:r w:rsidRPr="005D093B">
        <w:rPr>
          <w:lang w:val="en-US"/>
        </w:rPr>
        <w:t xml:space="preserve">In this contribution, we </w:t>
      </w:r>
      <w:r w:rsidR="0064641E">
        <w:rPr>
          <w:lang w:val="en-US"/>
        </w:rPr>
        <w:t>provide text proposal for Section 6 “Deployment Scenarios and Evaluation Methodologies for NR Positioning” of the TR, based on the already agreed simulation parameters and scenario descriptions agreed in RAN1</w:t>
      </w:r>
      <w:r w:rsidR="008C654A">
        <w:rPr>
          <w:lang w:val="en-US"/>
        </w:rPr>
        <w:t xml:space="preserve">#94bis. </w:t>
      </w:r>
      <w:r w:rsidR="0064641E">
        <w:rPr>
          <w:lang w:val="en-US"/>
        </w:rPr>
        <w:t xml:space="preserve"> </w:t>
      </w:r>
    </w:p>
    <w:p w14:paraId="3AEE42BF" w14:textId="77777777" w:rsidR="00886F3C" w:rsidRPr="005D093B" w:rsidRDefault="00886F3C" w:rsidP="008E7701">
      <w:pPr>
        <w:pStyle w:val="BodyText"/>
        <w:rPr>
          <w:lang w:val="en-US"/>
        </w:rPr>
      </w:pPr>
    </w:p>
    <w:p w14:paraId="73E54CE6" w14:textId="14631135" w:rsidR="00671D43" w:rsidRPr="00C028DE" w:rsidRDefault="00671D43" w:rsidP="00E61B44">
      <w:pPr>
        <w:ind w:left="1555" w:hanging="1555"/>
        <w:jc w:val="both"/>
        <w:rPr>
          <w:rFonts w:ascii="Arial" w:hAnsi="Arial" w:cs="Arial"/>
          <w:b/>
          <w:bCs/>
          <w:lang w:val="en-GB"/>
        </w:rPr>
      </w:pPr>
      <w:r w:rsidRPr="00C028DE">
        <w:rPr>
          <w:rFonts w:ascii="Arial" w:hAnsi="Arial" w:cs="Arial"/>
          <w:b/>
          <w:bCs/>
          <w:lang w:val="en-GB"/>
        </w:rPr>
        <w:t>Proposal 1</w:t>
      </w:r>
      <w:r w:rsidRPr="00C028DE">
        <w:rPr>
          <w:rFonts w:ascii="Arial" w:hAnsi="Arial" w:cs="Arial"/>
          <w:b/>
          <w:bCs/>
          <w:lang w:val="en-GB"/>
        </w:rPr>
        <w:tab/>
      </w:r>
      <w:r w:rsidR="00794B47">
        <w:rPr>
          <w:rFonts w:ascii="Arial" w:hAnsi="Arial" w:cs="Arial"/>
          <w:b/>
          <w:bCs/>
          <w:lang w:val="en-GB"/>
        </w:rPr>
        <w:t xml:space="preserve">Add the text proposal in Appendix A.1 to </w:t>
      </w:r>
      <w:r w:rsidR="00E61B44">
        <w:rPr>
          <w:rFonts w:ascii="Arial" w:hAnsi="Arial" w:cs="Arial"/>
          <w:b/>
          <w:bCs/>
          <w:lang w:val="en-GB"/>
        </w:rPr>
        <w:t>the TR</w:t>
      </w:r>
      <w:r w:rsidR="008C654A">
        <w:rPr>
          <w:rFonts w:ascii="Arial" w:hAnsi="Arial" w:cs="Arial"/>
          <w:b/>
          <w:bCs/>
          <w:lang w:val="en-GB"/>
        </w:rPr>
        <w:t>.</w:t>
      </w:r>
      <w:r w:rsidR="00E61B44">
        <w:rPr>
          <w:rFonts w:ascii="Arial" w:hAnsi="Arial" w:cs="Arial"/>
          <w:b/>
          <w:bCs/>
          <w:lang w:val="en-GB"/>
        </w:rPr>
        <w:t xml:space="preserve"> </w:t>
      </w:r>
    </w:p>
    <w:p w14:paraId="71B8C266" w14:textId="027AFE9D" w:rsidR="00911831" w:rsidRDefault="00911831" w:rsidP="00911831">
      <w:pPr>
        <w:jc w:val="center"/>
        <w:rPr>
          <w:lang w:val="en-GB"/>
        </w:rPr>
      </w:pPr>
    </w:p>
    <w:p w14:paraId="7600CBC3" w14:textId="44BC5182" w:rsidR="008E4922" w:rsidRPr="00C94123" w:rsidRDefault="004D5CB5" w:rsidP="00E56059">
      <w:pPr>
        <w:pStyle w:val="Heading1"/>
      </w:pPr>
      <w:r>
        <w:t>Conclusion</w:t>
      </w:r>
    </w:p>
    <w:p w14:paraId="360FC595" w14:textId="5396F5E8" w:rsidR="004042B3" w:rsidRPr="005D093B" w:rsidRDefault="00135557" w:rsidP="004042B3">
      <w:pPr>
        <w:pStyle w:val="BodyText"/>
        <w:rPr>
          <w:lang w:val="en-US"/>
        </w:rPr>
      </w:pPr>
      <w:r w:rsidRPr="005D093B">
        <w:rPr>
          <w:lang w:val="en-US"/>
        </w:rPr>
        <w:t>W</w:t>
      </w:r>
      <w:r w:rsidR="004042B3" w:rsidRPr="005D093B">
        <w:rPr>
          <w:lang w:val="en-US"/>
        </w:rPr>
        <w:t xml:space="preserve">e </w:t>
      </w:r>
      <w:r w:rsidR="00E56059" w:rsidRPr="005D093B">
        <w:rPr>
          <w:lang w:val="en-US"/>
        </w:rPr>
        <w:t>have the following proposal</w:t>
      </w:r>
      <w:r w:rsidR="004042B3" w:rsidRPr="005D093B">
        <w:rPr>
          <w:lang w:val="en-US"/>
        </w:rPr>
        <w:t>:</w:t>
      </w:r>
    </w:p>
    <w:p w14:paraId="7388B7AE" w14:textId="3797E31D" w:rsidR="00135557" w:rsidRPr="00C028DE" w:rsidRDefault="00135557" w:rsidP="00135557">
      <w:pPr>
        <w:ind w:left="1555" w:hanging="1555"/>
        <w:jc w:val="both"/>
        <w:rPr>
          <w:rFonts w:ascii="Arial" w:hAnsi="Arial" w:cs="Arial"/>
          <w:b/>
          <w:bCs/>
          <w:lang w:val="en-GB"/>
        </w:rPr>
      </w:pPr>
      <w:r w:rsidRPr="00C028DE">
        <w:rPr>
          <w:rFonts w:ascii="Arial" w:hAnsi="Arial" w:cs="Arial"/>
          <w:b/>
          <w:bCs/>
          <w:lang w:val="en-GB"/>
        </w:rPr>
        <w:t>Proposal 1</w:t>
      </w:r>
      <w:r w:rsidRPr="00C028DE">
        <w:rPr>
          <w:rFonts w:ascii="Arial" w:hAnsi="Arial" w:cs="Arial"/>
          <w:b/>
          <w:bCs/>
          <w:lang w:val="en-GB"/>
        </w:rPr>
        <w:tab/>
      </w:r>
      <w:r>
        <w:rPr>
          <w:rFonts w:ascii="Arial" w:hAnsi="Arial" w:cs="Arial"/>
          <w:b/>
          <w:bCs/>
          <w:lang w:val="en-GB"/>
        </w:rPr>
        <w:t>Add the text proposal in Appendix A.1 to the TR</w:t>
      </w:r>
      <w:r w:rsidR="008C654A">
        <w:rPr>
          <w:rFonts w:ascii="Arial" w:hAnsi="Arial" w:cs="Arial"/>
          <w:b/>
          <w:bCs/>
          <w:lang w:val="en-GB"/>
        </w:rPr>
        <w:t>.</w:t>
      </w:r>
      <w:r>
        <w:rPr>
          <w:rFonts w:ascii="Arial" w:hAnsi="Arial" w:cs="Arial"/>
          <w:b/>
          <w:bCs/>
          <w:lang w:val="en-GB"/>
        </w:rPr>
        <w:t xml:space="preserve"> </w:t>
      </w:r>
    </w:p>
    <w:p w14:paraId="491849E1" w14:textId="4A2F4687" w:rsidR="00C01F33" w:rsidRPr="005D093B" w:rsidRDefault="00E56059" w:rsidP="00E56059">
      <w:pPr>
        <w:ind w:left="1555" w:hanging="1555"/>
        <w:jc w:val="both"/>
        <w:rPr>
          <w:rFonts w:ascii="Arial" w:hAnsi="Arial" w:cs="Arial"/>
          <w:b/>
          <w:bCs/>
          <w:lang w:val="en-US"/>
        </w:rPr>
      </w:pPr>
      <w:r w:rsidRPr="00E72488">
        <w:rPr>
          <w:rFonts w:ascii="Arial" w:hAnsi="Arial" w:cs="Arial"/>
          <w:b/>
          <w:bCs/>
          <w:lang w:val="en-GB"/>
        </w:rPr>
        <w:t xml:space="preserve"> </w:t>
      </w:r>
    </w:p>
    <w:p w14:paraId="43D727D0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2D345B14" w14:textId="571EDA1A" w:rsidR="00C938CD" w:rsidRPr="005D093B" w:rsidRDefault="003D2165" w:rsidP="00F851C8">
      <w:pPr>
        <w:pStyle w:val="BodyText"/>
        <w:rPr>
          <w:rFonts w:cs="Arial"/>
          <w:lang w:val="en-US"/>
        </w:rPr>
      </w:pPr>
      <w:r w:rsidRPr="005D093B">
        <w:rPr>
          <w:rFonts w:cs="Arial"/>
          <w:lang w:val="en-US"/>
        </w:rPr>
        <w:t xml:space="preserve">[1] </w:t>
      </w:r>
      <w:r w:rsidR="00200F0D" w:rsidRPr="005D093B">
        <w:rPr>
          <w:rStyle w:val="Hyperlink"/>
          <w:rFonts w:cs="Arial"/>
          <w:lang w:val="en-US"/>
        </w:rPr>
        <w:t>RP-182155</w:t>
      </w:r>
      <w:r w:rsidR="00F851C8" w:rsidRPr="005D093B">
        <w:rPr>
          <w:rFonts w:cs="Arial"/>
          <w:lang w:val="en-US"/>
        </w:rPr>
        <w:t xml:space="preserve">, </w:t>
      </w:r>
      <w:r w:rsidR="00B96080" w:rsidRPr="005D093B">
        <w:rPr>
          <w:rFonts w:cs="Arial"/>
          <w:lang w:val="en-US"/>
        </w:rPr>
        <w:t>“</w:t>
      </w:r>
      <w:r w:rsidR="00712E0F" w:rsidRPr="008C654A">
        <w:rPr>
          <w:rFonts w:cs="Arial"/>
          <w:lang w:val="en-US"/>
        </w:rPr>
        <w:t>Study on NR positioning support</w:t>
      </w:r>
      <w:r w:rsidR="00B96080" w:rsidRPr="005D093B">
        <w:rPr>
          <w:rFonts w:cs="Arial"/>
          <w:lang w:val="en-US"/>
        </w:rPr>
        <w:t>”</w:t>
      </w:r>
      <w:r w:rsidR="00712E0F" w:rsidRPr="005D093B">
        <w:rPr>
          <w:rFonts w:cs="Arial"/>
          <w:lang w:val="en-US"/>
        </w:rPr>
        <w:t>, RAN1, Intel Corporation, Ericsson</w:t>
      </w:r>
    </w:p>
    <w:p w14:paraId="723FDBD1" w14:textId="01EB4DAE" w:rsidR="004C71D6" w:rsidRPr="005D093B" w:rsidRDefault="00243C01" w:rsidP="00B5576C">
      <w:pPr>
        <w:pStyle w:val="BodyText"/>
        <w:rPr>
          <w:rFonts w:cs="Arial"/>
          <w:lang w:val="en-US"/>
        </w:rPr>
      </w:pPr>
      <w:r w:rsidRPr="005D093B">
        <w:rPr>
          <w:rFonts w:cs="Arial"/>
          <w:lang w:val="en-US"/>
        </w:rPr>
        <w:t xml:space="preserve">[2] </w:t>
      </w:r>
      <w:r w:rsidR="008C654A">
        <w:rPr>
          <w:rFonts w:cs="Arial"/>
          <w:lang w:val="en-US"/>
        </w:rPr>
        <w:t xml:space="preserve">TR 38.855, “Study on NR positioning support”, v.0.0.1, Rel.16. </w:t>
      </w:r>
    </w:p>
    <w:p w14:paraId="3EF5A90E" w14:textId="69509D3A" w:rsidR="00EF2A93" w:rsidRDefault="00EF2A93" w:rsidP="00EF2A93">
      <w:pPr>
        <w:pStyle w:val="Heading1"/>
      </w:pPr>
      <w:r>
        <w:lastRenderedPageBreak/>
        <w:t>Appendix</w:t>
      </w:r>
    </w:p>
    <w:p w14:paraId="54AC9662" w14:textId="2F9BB285" w:rsidR="00EF2A93" w:rsidRDefault="00EF2A93" w:rsidP="00EF2A93">
      <w:pPr>
        <w:pStyle w:val="Heading2"/>
      </w:pPr>
      <w:r>
        <w:t xml:space="preserve">A.1 </w:t>
      </w:r>
      <w:r>
        <w:tab/>
        <w:t>Text Proposal to the TR 38.855</w:t>
      </w:r>
    </w:p>
    <w:p w14:paraId="77DDF9AA" w14:textId="77777777" w:rsidR="005B143B" w:rsidRPr="005B143B" w:rsidRDefault="005B143B" w:rsidP="005B143B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2" w:name="_Toc525556712"/>
      <w:r w:rsidRPr="005B143B">
        <w:rPr>
          <w:rFonts w:ascii="Arial" w:eastAsia="Times New Roman" w:hAnsi="Arial" w:cs="Times New Roman"/>
          <w:sz w:val="36"/>
          <w:szCs w:val="20"/>
          <w:lang w:val="en-GB"/>
        </w:rPr>
        <w:t>2</w:t>
      </w:r>
      <w:r w:rsidRPr="005B143B">
        <w:rPr>
          <w:rFonts w:ascii="Arial" w:eastAsia="Times New Roman" w:hAnsi="Arial" w:cs="Times New Roman"/>
          <w:sz w:val="36"/>
          <w:szCs w:val="20"/>
          <w:lang w:val="en-GB"/>
        </w:rPr>
        <w:tab/>
        <w:t>References</w:t>
      </w:r>
      <w:bookmarkEnd w:id="2"/>
    </w:p>
    <w:p w14:paraId="19BFDD94" w14:textId="77777777" w:rsidR="005B143B" w:rsidRPr="005B143B" w:rsidRDefault="005B143B" w:rsidP="005B143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documents contain provisions which, through reference in this text, constitute provisions of the present document.</w:t>
      </w:r>
    </w:p>
    <w:p w14:paraId="70A4431D" w14:textId="77777777" w:rsidR="005B143B" w:rsidRPr="005B143B" w:rsidRDefault="005B143B" w:rsidP="006052A1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References are either specific (identified by date of publication, edition number, version number, etc.) or non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noBreakHyphen/>
        <w:t>specific.</w:t>
      </w:r>
    </w:p>
    <w:p w14:paraId="68AFB342" w14:textId="77777777" w:rsidR="005B143B" w:rsidRPr="005B143B" w:rsidRDefault="005B143B" w:rsidP="006052A1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For a specific reference, subsequent revisions do not apply.</w:t>
      </w:r>
    </w:p>
    <w:p w14:paraId="377CD168" w14:textId="77777777" w:rsidR="005B143B" w:rsidRPr="005B143B" w:rsidRDefault="005B143B" w:rsidP="006052A1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B143B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in the same Release as the present document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4A7A41DF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[1] 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RP-182155, “SID, “Study on NR positioning support”</w:t>
      </w:r>
    </w:p>
    <w:p w14:paraId="4F3DDF9A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[2]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TR 21.905, “Vocabulary for 3GPP Specifications”.</w:t>
      </w:r>
    </w:p>
    <w:p w14:paraId="13B7FDC0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[3]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22.071, “Location Services (LCS); Service description; Stage 1”.</w:t>
      </w:r>
    </w:p>
    <w:p w14:paraId="148E6A52" w14:textId="77777777" w:rsidR="005B143B" w:rsidRPr="005D09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</w:pPr>
      <w:r w:rsidRPr="005D093B">
        <w:rPr>
          <w:rFonts w:ascii="Times New Roman" w:eastAsia="Times New Roman" w:hAnsi="Times New Roman" w:cs="Times New Roman"/>
          <w:sz w:val="20"/>
          <w:szCs w:val="20"/>
          <w:lang w:val="en-US"/>
        </w:rPr>
        <w:t>[4]</w:t>
      </w:r>
      <w:r w:rsidRPr="005D093B">
        <w:rPr>
          <w:rFonts w:ascii="Times New Roman" w:eastAsia="Times New Roman" w:hAnsi="Times New Roman" w:cs="Times New Roman"/>
          <w:sz w:val="20"/>
          <w:szCs w:val="20"/>
          <w:lang w:val="en-US"/>
        </w:rPr>
        <w:tab/>
        <w:t xml:space="preserve">3GPP TR </w:t>
      </w:r>
      <w:r w:rsidRPr="005D093B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22.261, “</w:t>
      </w:r>
      <w:r w:rsidRPr="005B143B">
        <w:rPr>
          <w:rFonts w:ascii="Arial" w:eastAsia="Times New Roman" w:hAnsi="Arial" w:cs="Arial"/>
          <w:color w:val="000000"/>
          <w:sz w:val="18"/>
          <w:szCs w:val="18"/>
          <w:lang w:val="en-GB"/>
        </w:rPr>
        <w:t>Service requirements for next generation new services and markets</w:t>
      </w:r>
      <w:r w:rsidRPr="005D093B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”</w:t>
      </w:r>
    </w:p>
    <w:p w14:paraId="36918EC7" w14:textId="77777777" w:rsidR="005B143B" w:rsidRPr="005D09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</w:pPr>
      <w:r w:rsidRPr="005D093B">
        <w:rPr>
          <w:rFonts w:ascii="Times New Roman" w:eastAsia="Times New Roman" w:hAnsi="Times New Roman" w:cs="Times New Roman"/>
          <w:sz w:val="20"/>
          <w:szCs w:val="20"/>
          <w:lang w:val="en-US"/>
        </w:rPr>
        <w:t>[5]</w:t>
      </w:r>
      <w:r w:rsidRPr="005D093B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5D093B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3GPP TR 22.804, “Study on Communication for Automation in Vertical domains (CAV)”</w:t>
      </w:r>
    </w:p>
    <w:p w14:paraId="091F2A9C" w14:textId="77777777" w:rsidR="005B143B" w:rsidRPr="005D09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5D093B">
        <w:rPr>
          <w:rFonts w:ascii="Times New Roman" w:eastAsia="Times New Roman" w:hAnsi="Times New Roman" w:cs="Times New Roman"/>
          <w:sz w:val="20"/>
          <w:szCs w:val="20"/>
          <w:lang w:val="en-US"/>
        </w:rPr>
        <w:t>[6]</w:t>
      </w:r>
      <w:r w:rsidRPr="005D093B">
        <w:rPr>
          <w:rFonts w:ascii="Times New Roman" w:eastAsia="Times New Roman" w:hAnsi="Times New Roman" w:cs="Times New Roman"/>
          <w:sz w:val="20"/>
          <w:szCs w:val="20"/>
          <w:lang w:val="en-US"/>
        </w:rPr>
        <w:tab/>
        <w:t>SP-170589, “New SID on Study on positioning use cases”</w:t>
      </w:r>
    </w:p>
    <w:p w14:paraId="0BB24CA3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[7]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TR 22.872, “Study on positioning use cases”</w:t>
      </w:r>
    </w:p>
    <w:p w14:paraId="5232B1E6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[8]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Pr="005B143B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3GPP TR 38.913, “Study on scenarios and requirements for next generation access technologies”</w:t>
      </w:r>
    </w:p>
    <w:p w14:paraId="7DDFB698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SimSun" w:hAnsi="Times New Roman" w:cs="Times New Roman"/>
          <w:sz w:val="20"/>
          <w:szCs w:val="20"/>
          <w:lang w:val="en-GB" w:eastAsia="zh-CN"/>
        </w:rPr>
        <w:t>[9]</w:t>
      </w:r>
      <w:r w:rsidRPr="005B143B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3GPP TR 22.862, “Feasibility study on new services and markets technology enablers for critical communications; Stage 1”</w:t>
      </w:r>
    </w:p>
    <w:p w14:paraId="0A6CD098" w14:textId="77777777" w:rsidR="005B143B" w:rsidRPr="005B143B" w:rsidRDefault="005B143B" w:rsidP="005B143B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B8B15F0" w14:textId="77777777" w:rsidR="005B143B" w:rsidRPr="005B143B" w:rsidRDefault="005B143B" w:rsidP="005B143B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3" w:name="_Toc525556713"/>
      <w:r w:rsidRPr="005B143B">
        <w:rPr>
          <w:rFonts w:ascii="Arial" w:eastAsia="Times New Roman" w:hAnsi="Arial" w:cs="Times New Roman"/>
          <w:sz w:val="36"/>
          <w:szCs w:val="20"/>
          <w:lang w:val="en-GB"/>
        </w:rPr>
        <w:t>3</w:t>
      </w:r>
      <w:r w:rsidRPr="005B143B">
        <w:rPr>
          <w:rFonts w:ascii="Arial" w:eastAsia="Times New Roman" w:hAnsi="Arial" w:cs="Times New Roman"/>
          <w:sz w:val="36"/>
          <w:szCs w:val="20"/>
          <w:lang w:val="en-GB"/>
        </w:rPr>
        <w:tab/>
        <w:t>Definitions and Abbreviations</w:t>
      </w:r>
      <w:bookmarkEnd w:id="3"/>
    </w:p>
    <w:p w14:paraId="71D54CEF" w14:textId="77777777" w:rsidR="005B143B" w:rsidRPr="005B143B" w:rsidRDefault="005B143B" w:rsidP="005B143B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4" w:name="_Toc525556714"/>
      <w:r w:rsidRPr="005B143B">
        <w:rPr>
          <w:rFonts w:ascii="Arial" w:eastAsia="Times New Roman" w:hAnsi="Arial" w:cs="Times New Roman"/>
          <w:sz w:val="32"/>
          <w:szCs w:val="20"/>
          <w:lang w:val="en-GB"/>
        </w:rPr>
        <w:t>3.1</w:t>
      </w:r>
      <w:r w:rsidRPr="005B143B">
        <w:rPr>
          <w:rFonts w:ascii="Arial" w:eastAsia="Times New Roman" w:hAnsi="Arial" w:cs="Times New Roman"/>
          <w:sz w:val="32"/>
          <w:szCs w:val="20"/>
          <w:lang w:val="en-GB"/>
        </w:rPr>
        <w:tab/>
        <w:t>Definitions</w:t>
      </w:r>
      <w:bookmarkEnd w:id="4"/>
    </w:p>
    <w:p w14:paraId="1EF5683C" w14:textId="77777777" w:rsidR="005B143B" w:rsidRPr="005B143B" w:rsidRDefault="005B143B" w:rsidP="005B143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the purposes of the present document, the terms and definitions given in TR 21.905 [2] and the following apply. 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br/>
        <w:t>A term defined in the present document takes precedence over the definition of the same term, if any, in TR 21.905 [2].</w:t>
      </w:r>
    </w:p>
    <w:p w14:paraId="47AC7F91" w14:textId="77777777" w:rsidR="005B143B" w:rsidRPr="005B143B" w:rsidRDefault="005B143B" w:rsidP="005B143B">
      <w:pPr>
        <w:spacing w:after="180" w:line="240" w:lineRule="auto"/>
        <w:rPr>
          <w:rFonts w:ascii="Times New Roman" w:eastAsia="Times New Roman" w:hAnsi="Times New Roman" w:cs="Times New Roman"/>
          <w:i/>
          <w:color w:val="0000FF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i/>
          <w:color w:val="0000FF"/>
          <w:sz w:val="20"/>
          <w:szCs w:val="20"/>
          <w:lang w:val="en-GB"/>
        </w:rPr>
        <w:t>Definition format (</w:t>
      </w:r>
      <w:smartTag w:uri="urn:schemas-microsoft-com:office:smarttags" w:element="City">
        <w:smartTag w:uri="urn:schemas-microsoft-com:office:smarttags" w:element="place">
          <w:r w:rsidRPr="005B143B">
            <w:rPr>
              <w:rFonts w:ascii="Times New Roman" w:eastAsia="Times New Roman" w:hAnsi="Times New Roman" w:cs="Times New Roman"/>
              <w:i/>
              <w:color w:val="0000FF"/>
              <w:sz w:val="20"/>
              <w:szCs w:val="20"/>
              <w:lang w:val="en-GB"/>
            </w:rPr>
            <w:t>Normal</w:t>
          </w:r>
        </w:smartTag>
      </w:smartTag>
      <w:r w:rsidRPr="005B143B">
        <w:rPr>
          <w:rFonts w:ascii="Times New Roman" w:eastAsia="Times New Roman" w:hAnsi="Times New Roman" w:cs="Times New Roman"/>
          <w:i/>
          <w:color w:val="0000FF"/>
          <w:sz w:val="20"/>
          <w:szCs w:val="20"/>
          <w:lang w:val="en-GB"/>
        </w:rPr>
        <w:t>)</w:t>
      </w:r>
    </w:p>
    <w:p w14:paraId="3FA6B93D" w14:textId="77777777" w:rsidR="005B143B" w:rsidRPr="005B143B" w:rsidRDefault="005B143B" w:rsidP="005B143B">
      <w:pPr>
        <w:spacing w:after="180" w:line="240" w:lineRule="auto"/>
        <w:rPr>
          <w:rFonts w:ascii="Times New Roman" w:eastAsia="Times New Roman" w:hAnsi="Times New Roman" w:cs="Times New Roman"/>
          <w:i/>
          <w:color w:val="0000FF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b/>
          <w:i/>
          <w:color w:val="0000FF"/>
          <w:sz w:val="20"/>
          <w:szCs w:val="20"/>
          <w:lang w:val="en-GB"/>
        </w:rPr>
        <w:t>&lt;defined term&gt;:</w:t>
      </w:r>
      <w:r w:rsidRPr="005B143B">
        <w:rPr>
          <w:rFonts w:ascii="Times New Roman" w:eastAsia="Times New Roman" w:hAnsi="Times New Roman" w:cs="Times New Roman"/>
          <w:i/>
          <w:color w:val="0000FF"/>
          <w:sz w:val="20"/>
          <w:szCs w:val="20"/>
          <w:lang w:val="en-GB"/>
        </w:rPr>
        <w:t xml:space="preserve"> &lt;definition&gt;.</w:t>
      </w:r>
    </w:p>
    <w:p w14:paraId="7A1D31A6" w14:textId="77777777" w:rsidR="005B143B" w:rsidRPr="005B143B" w:rsidRDefault="005B143B" w:rsidP="005B143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example: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text used to clarify abstract rules by applying them literally.</w:t>
      </w:r>
    </w:p>
    <w:p w14:paraId="4D069B00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17525D8" w14:textId="77777777" w:rsidR="005B143B" w:rsidRPr="005B143B" w:rsidRDefault="005B143B" w:rsidP="005B143B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5" w:name="_Toc525556715"/>
      <w:r w:rsidRPr="005B143B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3.2</w:t>
      </w:r>
      <w:r w:rsidRPr="005B143B">
        <w:rPr>
          <w:rFonts w:ascii="Arial" w:eastAsia="Times New Roman" w:hAnsi="Arial" w:cs="Times New Roman"/>
          <w:sz w:val="32"/>
          <w:szCs w:val="20"/>
          <w:lang w:val="en-GB"/>
        </w:rPr>
        <w:tab/>
        <w:t>Abbreviations</w:t>
      </w:r>
      <w:bookmarkEnd w:id="5"/>
    </w:p>
    <w:p w14:paraId="563996F3" w14:textId="77777777" w:rsidR="005B143B" w:rsidRPr="005B143B" w:rsidRDefault="005B143B" w:rsidP="005B143B">
      <w:pPr>
        <w:keepNext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the purposes of the present document, the abbreviations given in TR 21.905 [2] and the following apply. 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br/>
        <w:t>An abbreviation defined in the present document takes precedence over the definition of the same abbreviation, if any, in TR 21.905 [2].</w:t>
      </w:r>
    </w:p>
    <w:p w14:paraId="7A60CD0D" w14:textId="45CA07F3" w:rsid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CID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Cell ID</w:t>
      </w:r>
    </w:p>
    <w:p w14:paraId="7C4E620D" w14:textId="77777777" w:rsidR="00E300CB" w:rsidRPr="005B143B" w:rsidRDefault="00E300CB" w:rsidP="00E300C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CDF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Cumulative Distribution Function</w:t>
      </w:r>
    </w:p>
    <w:p w14:paraId="6EA777B0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ECID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Enhanced Cell ID</w:t>
      </w:r>
    </w:p>
    <w:p w14:paraId="29A78078" w14:textId="77777777" w:rsidR="005B143B" w:rsidRPr="005D09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5D093B">
        <w:rPr>
          <w:rFonts w:ascii="Times New Roman" w:eastAsia="Times New Roman" w:hAnsi="Times New Roman" w:cs="Times New Roman"/>
          <w:sz w:val="20"/>
          <w:szCs w:val="20"/>
          <w:lang w:val="en-US"/>
        </w:rPr>
        <w:t>GNSS</w:t>
      </w:r>
      <w:r w:rsidRPr="005D093B">
        <w:rPr>
          <w:rFonts w:ascii="Times New Roman" w:eastAsia="Times New Roman" w:hAnsi="Times New Roman" w:cs="Times New Roman"/>
          <w:sz w:val="20"/>
          <w:szCs w:val="20"/>
          <w:lang w:val="en-US"/>
        </w:rPr>
        <w:tab/>
        <w:t>Global Navigation Satellite System</w:t>
      </w:r>
    </w:p>
    <w:p w14:paraId="19F833DE" w14:textId="64A726B7" w:rsidR="005B143B" w:rsidRPr="005B143B" w:rsidRDefault="008C654A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LCS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proofErr w:type="spellStart"/>
      <w:r w:rsidR="005B143B"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LoCation</w:t>
      </w:r>
      <w:proofErr w:type="spellEnd"/>
      <w:r w:rsidR="005B143B"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Services</w:t>
      </w:r>
    </w:p>
    <w:p w14:paraId="61EA8EEF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LPP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LTE Positioning Protocol</w:t>
      </w:r>
    </w:p>
    <w:p w14:paraId="7E7A4501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OTDOA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Observed Time Of Arrival</w:t>
      </w:r>
    </w:p>
    <w:p w14:paraId="33B643EE" w14:textId="5856853D" w:rsid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TBS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Terrestrial Beacon System</w:t>
      </w:r>
    </w:p>
    <w:p w14:paraId="0A424E41" w14:textId="30CB96A4" w:rsidR="00B344B3" w:rsidRPr="005B143B" w:rsidRDefault="00B344B3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TTFF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Time To First Fix</w:t>
      </w:r>
    </w:p>
    <w:p w14:paraId="7258D202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UTDOA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Uplink Time Of Arrival</w:t>
      </w:r>
    </w:p>
    <w:p w14:paraId="547D7AAE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>WLAN</w:t>
      </w:r>
      <w:r w:rsidRPr="005B143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Wireless Local Area Network</w:t>
      </w:r>
    </w:p>
    <w:p w14:paraId="6CD84B09" w14:textId="77777777" w:rsidR="005B143B" w:rsidRPr="005B143B" w:rsidRDefault="005B143B" w:rsidP="005B143B">
      <w:pPr>
        <w:keepLines/>
        <w:spacing w:after="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9490A48" w14:textId="3B4A803E" w:rsidR="008C654A" w:rsidRPr="00375D72" w:rsidRDefault="008C654A" w:rsidP="00E300CB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lang w:val="en-US"/>
        </w:rPr>
      </w:pPr>
      <w:bookmarkStart w:id="6" w:name="_Toc525556716"/>
      <w:r>
        <w:rPr>
          <w:rFonts w:ascii="Arial" w:eastAsia="Times New Roman" w:hAnsi="Arial" w:cs="Times New Roman"/>
          <w:sz w:val="36"/>
          <w:szCs w:val="20"/>
          <w:lang w:val="en-GB"/>
        </w:rPr>
        <w:t>6</w:t>
      </w:r>
      <w:r w:rsidR="005B143B" w:rsidRPr="005B143B">
        <w:rPr>
          <w:rFonts w:ascii="Arial" w:eastAsia="Times New Roman" w:hAnsi="Arial" w:cs="Times New Roman"/>
          <w:sz w:val="36"/>
          <w:szCs w:val="20"/>
          <w:lang w:val="en-GB"/>
        </w:rPr>
        <w:tab/>
      </w:r>
      <w:bookmarkEnd w:id="6"/>
      <w:r>
        <w:rPr>
          <w:rFonts w:ascii="Arial" w:eastAsia="Times New Roman" w:hAnsi="Arial" w:cs="Times New Roman"/>
          <w:sz w:val="36"/>
          <w:szCs w:val="20"/>
          <w:lang w:val="en-GB"/>
        </w:rPr>
        <w:t>Deployment Scenarios and Evaluations Methodologies for NR Positioning</w:t>
      </w:r>
    </w:p>
    <w:p w14:paraId="37F89F78" w14:textId="34268EA2" w:rsidR="008C654A" w:rsidRDefault="008C654A" w:rsidP="008C654A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t>6.1</w:t>
      </w:r>
      <w:r>
        <w:rPr>
          <w:rFonts w:ascii="Arial" w:eastAsia="Times New Roman" w:hAnsi="Arial" w:cs="Times New Roman"/>
          <w:sz w:val="32"/>
          <w:szCs w:val="20"/>
          <w:lang w:val="en-GB"/>
        </w:rPr>
        <w:tab/>
        <w:t>Scenarios and System Parameters for Positioning Evaluations</w:t>
      </w:r>
    </w:p>
    <w:p w14:paraId="19927856" w14:textId="188E2834" w:rsidR="00E300CB" w:rsidRDefault="00E300CB" w:rsidP="00E300CB">
      <w:pPr>
        <w:pStyle w:val="Heading3"/>
        <w:ind w:left="0" w:firstLine="0"/>
        <w:rPr>
          <w:lang w:eastAsia="en-US"/>
        </w:rPr>
      </w:pPr>
      <w:bookmarkStart w:id="7" w:name="_Toc437275441"/>
      <w:r>
        <w:t>6.1.1</w:t>
      </w:r>
      <w:r>
        <w:tab/>
        <w:t>Evaluation scenarios</w:t>
      </w:r>
      <w:bookmarkEnd w:id="7"/>
    </w:p>
    <w:p w14:paraId="5ED61F0C" w14:textId="4E9B6E5F" w:rsidR="00E300CB" w:rsidRDefault="00E300CB" w:rsidP="00E300CB">
      <w:pPr>
        <w:rPr>
          <w:kern w:val="2"/>
          <w:lang w:val="en-US" w:eastAsia="zh-CN"/>
        </w:rPr>
      </w:pPr>
      <w:bookmarkStart w:id="8" w:name="_Hlk528767903"/>
      <w:r w:rsidRPr="005B4132">
        <w:rPr>
          <w:kern w:val="2"/>
          <w:lang w:val="en-US" w:eastAsia="zh-CN"/>
        </w:rPr>
        <w:t>For evaluating baseline performance, scenarios (with various options/configurations) are defined below for RAT-dependent p</w:t>
      </w:r>
      <w:r w:rsidRPr="00E300CB">
        <w:rPr>
          <w:kern w:val="2"/>
          <w:lang w:val="en-US" w:eastAsia="zh-CN"/>
        </w:rPr>
        <w:t xml:space="preserve">ositioning techniques for </w:t>
      </w:r>
      <w:r>
        <w:rPr>
          <w:kern w:val="2"/>
          <w:lang w:val="en-US" w:eastAsia="zh-CN"/>
        </w:rPr>
        <w:t>NR positioning study</w:t>
      </w:r>
      <w:r w:rsidRPr="005B4132">
        <w:rPr>
          <w:kern w:val="2"/>
          <w:lang w:val="en-US" w:eastAsia="zh-CN"/>
        </w:rPr>
        <w:t>:</w:t>
      </w:r>
    </w:p>
    <w:p w14:paraId="34C4EFA9" w14:textId="77777777" w:rsidR="005B4132" w:rsidRPr="005B4132" w:rsidRDefault="005B4132" w:rsidP="005B4132">
      <w:pPr>
        <w:ind w:left="567"/>
        <w:rPr>
          <w:kern w:val="2"/>
          <w:lang w:val="en-US" w:eastAsia="zh-CN"/>
        </w:rPr>
      </w:pPr>
      <w:r w:rsidRPr="005B4132">
        <w:rPr>
          <w:kern w:val="2"/>
          <w:lang w:val="en-US" w:eastAsia="zh-CN"/>
        </w:rPr>
        <w:t>Scenario 1. Indoor Office for FR1 and FR2 (Open office and Mixed Office)​</w:t>
      </w:r>
    </w:p>
    <w:p w14:paraId="022AF380" w14:textId="77777777" w:rsidR="005B4132" w:rsidRPr="005B4132" w:rsidRDefault="005B4132" w:rsidP="005B4132">
      <w:pPr>
        <w:ind w:left="567"/>
        <w:rPr>
          <w:kern w:val="2"/>
          <w:lang w:val="en-US" w:eastAsia="zh-CN"/>
        </w:rPr>
      </w:pPr>
      <w:r w:rsidRPr="005B4132">
        <w:rPr>
          <w:kern w:val="2"/>
          <w:lang w:val="en-US" w:eastAsia="zh-CN"/>
        </w:rPr>
        <w:t xml:space="preserve">Scenario 2. </w:t>
      </w:r>
      <w:proofErr w:type="spellStart"/>
      <w:r w:rsidRPr="005B4132">
        <w:rPr>
          <w:kern w:val="2"/>
          <w:lang w:val="en-US" w:eastAsia="zh-CN"/>
        </w:rPr>
        <w:t>UMi</w:t>
      </w:r>
      <w:proofErr w:type="spellEnd"/>
      <w:r w:rsidRPr="005B4132">
        <w:rPr>
          <w:kern w:val="2"/>
          <w:lang w:val="en-US" w:eastAsia="zh-CN"/>
        </w:rPr>
        <w:t xml:space="preserve"> street canyon for FR1 and FR2 (ISD 200m)​</w:t>
      </w:r>
    </w:p>
    <w:p w14:paraId="3BE6168B" w14:textId="405DE8E4" w:rsidR="002A7204" w:rsidRDefault="005B4132" w:rsidP="005B4132">
      <w:pPr>
        <w:ind w:left="567"/>
        <w:rPr>
          <w:kern w:val="2"/>
          <w:lang w:val="en-US" w:eastAsia="zh-CN"/>
        </w:rPr>
      </w:pPr>
      <w:r w:rsidRPr="005B4132">
        <w:rPr>
          <w:kern w:val="2"/>
          <w:lang w:val="en-US" w:eastAsia="zh-CN"/>
        </w:rPr>
        <w:t xml:space="preserve">Scenario 3. </w:t>
      </w:r>
      <w:proofErr w:type="spellStart"/>
      <w:r w:rsidRPr="005B4132">
        <w:rPr>
          <w:kern w:val="2"/>
          <w:lang w:val="en-US" w:eastAsia="zh-CN"/>
        </w:rPr>
        <w:t>UMa</w:t>
      </w:r>
      <w:proofErr w:type="spellEnd"/>
      <w:r w:rsidRPr="005B4132">
        <w:rPr>
          <w:kern w:val="2"/>
          <w:lang w:val="en-US" w:eastAsia="zh-CN"/>
        </w:rPr>
        <w:t xml:space="preserve"> (ISD 500m, TBD: ISD &gt; 500m) for FR1 only (Macro cell only deployment scenario)</w:t>
      </w:r>
    </w:p>
    <w:p w14:paraId="7F521F05" w14:textId="511DC0FE" w:rsidR="005B4132" w:rsidRDefault="005B4132" w:rsidP="005B4132">
      <w:pPr>
        <w:ind w:left="567"/>
        <w:rPr>
          <w:kern w:val="2"/>
          <w:lang w:val="en-US" w:eastAsia="zh-CN"/>
        </w:rPr>
      </w:pPr>
      <w:bookmarkStart w:id="9" w:name="_Hlk528768017"/>
      <w:bookmarkEnd w:id="8"/>
    </w:p>
    <w:p w14:paraId="26729521" w14:textId="3A1F1E7B" w:rsidR="005B4132" w:rsidRPr="005B4132" w:rsidRDefault="005B4132" w:rsidP="005B4132">
      <w:pPr>
        <w:pStyle w:val="TH"/>
        <w:rPr>
          <w:rFonts w:eastAsia="Times New Roman" w:cs="Times New Roman"/>
          <w:sz w:val="20"/>
          <w:szCs w:val="20"/>
          <w:lang w:val="en-US" w:eastAsia="zh-CN"/>
        </w:rPr>
      </w:pPr>
      <w:r>
        <w:lastRenderedPageBreak/>
        <w:t xml:space="preserve">Table </w:t>
      </w:r>
      <w:r w:rsidRPr="005B4132">
        <w:rPr>
          <w:lang w:val="en-US" w:eastAsia="zh-CN"/>
        </w:rPr>
        <w:t>6</w:t>
      </w:r>
      <w:r>
        <w:rPr>
          <w:lang w:eastAsia="zh-CN"/>
        </w:rPr>
        <w:t>.</w:t>
      </w:r>
      <w:r>
        <w:t>1.1</w:t>
      </w:r>
      <w:r>
        <w:rPr>
          <w:lang w:eastAsia="zh-CN"/>
        </w:rPr>
        <w:t>-</w:t>
      </w:r>
      <w:r>
        <w:rPr>
          <w:lang w:val="en-US" w:eastAsia="zh-CN"/>
        </w:rPr>
        <w:t>1</w:t>
      </w:r>
      <w:r>
        <w:rPr>
          <w:lang w:eastAsia="zh-CN"/>
        </w:rPr>
        <w:t>:</w:t>
      </w:r>
      <w:r>
        <w:t xml:space="preserve"> </w:t>
      </w:r>
      <w:r>
        <w:rPr>
          <w:lang w:val="en-US"/>
        </w:rPr>
        <w:t xml:space="preserve">Common scenario parameters </w:t>
      </w:r>
      <w:r w:rsidR="00675EE8">
        <w:rPr>
          <w:lang w:val="en-US"/>
        </w:rPr>
        <w:t>applicable for all scenarios</w:t>
      </w:r>
    </w:p>
    <w:tbl>
      <w:tblPr>
        <w:tblW w:w="991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4"/>
        <w:gridCol w:w="3260"/>
        <w:gridCol w:w="4056"/>
      </w:tblGrid>
      <w:tr w:rsidR="00675EE8" w14:paraId="76628863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3B6722" w14:textId="77777777" w:rsidR="00675EE8" w:rsidRDefault="00675EE8" w:rsidP="00EE608A">
            <w:pPr>
              <w:pStyle w:val="TAH"/>
              <w:rPr>
                <w:lang w:val="en-GB"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7F034BB" w14:textId="00A4FFEA" w:rsidR="00675EE8" w:rsidRDefault="00675EE8" w:rsidP="00EE608A">
            <w:pPr>
              <w:pStyle w:val="TAH"/>
              <w:rPr>
                <w:lang w:val="en-GB" w:eastAsia="zh-CN"/>
              </w:rPr>
            </w:pPr>
            <w:r>
              <w:rPr>
                <w:lang w:val="en-GB" w:eastAsia="zh-CN"/>
              </w:rPr>
              <w:t>FR1 Specific Values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523B84E" w14:textId="4E70CE9F" w:rsidR="00675EE8" w:rsidRDefault="00675EE8" w:rsidP="00EE608A">
            <w:pPr>
              <w:pStyle w:val="TAH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FR2 Specific Values </w:t>
            </w:r>
          </w:p>
        </w:tc>
      </w:tr>
      <w:tr w:rsidR="00675EE8" w14:paraId="04839FF2" w14:textId="77777777" w:rsidTr="00B450E7">
        <w:tc>
          <w:tcPr>
            <w:tcW w:w="2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AF64" w14:textId="4587829F" w:rsidR="00675EE8" w:rsidRPr="00675EE8" w:rsidRDefault="00675EE8" w:rsidP="00EE608A">
            <w:pPr>
              <w:pStyle w:val="TAL"/>
              <w:rPr>
                <w:lang w:val="en-GB" w:eastAsia="zh-CN"/>
              </w:rPr>
            </w:pPr>
            <w:r>
              <w:rPr>
                <w:lang w:val="sv-SE" w:eastAsia="zh-CN"/>
              </w:rPr>
              <w:t xml:space="preserve">Carrier frequency, GHz 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58B8" w14:textId="52733468" w:rsidR="00675EE8" w:rsidRPr="00675EE8" w:rsidRDefault="00675EE8" w:rsidP="00675EE8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2GHz, 4GHz – </w:t>
            </w:r>
            <w:r w:rsidRPr="00067A06">
              <w:rPr>
                <w:lang w:val="sv-SE" w:eastAsia="zh-CN"/>
              </w:rPr>
              <w:t>Note 1</w:t>
            </w:r>
          </w:p>
        </w:tc>
        <w:tc>
          <w:tcPr>
            <w:tcW w:w="40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17B1" w14:textId="3C1137E7" w:rsidR="00675EE8" w:rsidRDefault="00675EE8" w:rsidP="00675EE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30 GHz – Note 1</w:t>
            </w:r>
          </w:p>
        </w:tc>
      </w:tr>
      <w:tr w:rsidR="00675EE8" w14:paraId="409A3025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B4B2" w14:textId="4EE78B21" w:rsidR="00675EE8" w:rsidRPr="00675EE8" w:rsidRDefault="00675EE8" w:rsidP="00EE608A">
            <w:pPr>
              <w:pStyle w:val="TAL"/>
              <w:rPr>
                <w:lang w:val="sv-SE" w:eastAsia="zh-CN"/>
              </w:rPr>
            </w:pPr>
            <w:r>
              <w:rPr>
                <w:lang w:eastAsia="zh-CN"/>
              </w:rPr>
              <w:t>Bandwidth</w:t>
            </w:r>
            <w:r>
              <w:rPr>
                <w:lang w:val="sv-SE" w:eastAsia="zh-CN"/>
              </w:rPr>
              <w:t>, MHz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25A1" w14:textId="7328274D" w:rsidR="00675EE8" w:rsidRPr="00675EE8" w:rsidRDefault="00675EE8" w:rsidP="00EE608A">
            <w:pPr>
              <w:pStyle w:val="TAL"/>
              <w:rPr>
                <w:lang w:val="en-US" w:eastAsia="zh-CN"/>
              </w:rPr>
            </w:pPr>
            <w:r w:rsidRPr="00675EE8">
              <w:rPr>
                <w:lang w:val="en-US" w:eastAsia="zh-CN"/>
              </w:rPr>
              <w:t xml:space="preserve">5MHz, </w:t>
            </w:r>
          </w:p>
          <w:p w14:paraId="4286F10F" w14:textId="4412D2EB" w:rsidR="00675EE8" w:rsidRPr="00675EE8" w:rsidRDefault="00675EE8" w:rsidP="00EE608A">
            <w:pPr>
              <w:pStyle w:val="TAL"/>
              <w:rPr>
                <w:lang w:val="en-US" w:eastAsia="zh-CN"/>
              </w:rPr>
            </w:pPr>
            <w:r w:rsidRPr="00675EE8">
              <w:rPr>
                <w:lang w:val="en-US" w:eastAsia="zh-CN"/>
              </w:rPr>
              <w:t>50MHz for 2GHz</w:t>
            </w:r>
          </w:p>
          <w:p w14:paraId="186FE9D5" w14:textId="3B627270" w:rsidR="00675EE8" w:rsidRPr="00675EE8" w:rsidRDefault="00675EE8" w:rsidP="00EE608A">
            <w:pPr>
              <w:pStyle w:val="TAL"/>
              <w:rPr>
                <w:lang w:val="en-US" w:eastAsia="zh-CN"/>
              </w:rPr>
            </w:pPr>
            <w:r w:rsidRPr="00675EE8">
              <w:rPr>
                <w:lang w:val="en-US" w:eastAsia="zh-CN"/>
              </w:rPr>
              <w:t>100MHz</w:t>
            </w:r>
            <w:r>
              <w:rPr>
                <w:lang w:val="en-US" w:eastAsia="zh-CN"/>
              </w:rPr>
              <w:t xml:space="preserve"> for 4GHz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49B4" w14:textId="408F9171" w:rsidR="00675EE8" w:rsidRDefault="00675EE8" w:rsidP="00EE608A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100MHz, 400MHz</w:t>
            </w:r>
            <w:r>
              <w:rPr>
                <w:lang w:eastAsia="zh-CN"/>
              </w:rPr>
              <w:t xml:space="preserve"> </w:t>
            </w:r>
          </w:p>
        </w:tc>
      </w:tr>
      <w:tr w:rsidR="00675EE8" w14:paraId="41B95181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F877" w14:textId="7A37A25E" w:rsidR="00675EE8" w:rsidRPr="00EE608A" w:rsidRDefault="00675EE8" w:rsidP="00EE608A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Subcarrier spacing, kHz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5C7F" w14:textId="244D9007" w:rsidR="00675EE8" w:rsidRDefault="00675EE8" w:rsidP="00EE608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15kHz for 5MHz </w:t>
            </w:r>
            <w:r w:rsidRPr="00EE608A">
              <w:rPr>
                <w:lang w:val="en-US" w:eastAsia="zh-CN"/>
              </w:rPr>
              <w:t>and 50MH</w:t>
            </w:r>
            <w:r>
              <w:rPr>
                <w:lang w:val="en-US" w:eastAsia="zh-CN"/>
              </w:rPr>
              <w:t>z</w:t>
            </w:r>
          </w:p>
          <w:p w14:paraId="0B77A3C8" w14:textId="623F26E6" w:rsidR="00675EE8" w:rsidRPr="00675EE8" w:rsidRDefault="00675EE8" w:rsidP="00EE608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30kHz for 100MHz 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EC21" w14:textId="0AC0949A" w:rsidR="00675EE8" w:rsidRDefault="00675EE8" w:rsidP="00EE608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120kHz</w:t>
            </w:r>
          </w:p>
        </w:tc>
      </w:tr>
      <w:tr w:rsidR="00675EE8" w:rsidRPr="00123F08" w14:paraId="6D709040" w14:textId="77777777" w:rsidTr="00375D72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D789F72" w14:textId="6CE40121" w:rsidR="00675EE8" w:rsidRPr="00375D72" w:rsidRDefault="00EE608A" w:rsidP="00EE608A">
            <w:pPr>
              <w:pStyle w:val="TAL"/>
              <w:rPr>
                <w:b/>
                <w:lang w:val="en-GB" w:eastAsia="zh-CN"/>
              </w:rPr>
            </w:pPr>
            <w:r w:rsidRPr="00375D72">
              <w:rPr>
                <w:b/>
                <w:lang w:val="sv-SE" w:eastAsia="zh-CN"/>
              </w:rPr>
              <w:t>gNB model parameters</w:t>
            </w:r>
            <w:r w:rsidR="00675EE8" w:rsidRPr="00375D72">
              <w:rPr>
                <w:b/>
                <w:lang w:eastAsia="zh-C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789D399" w14:textId="178D7984" w:rsidR="00675EE8" w:rsidRPr="00375D72" w:rsidRDefault="00675EE8" w:rsidP="00EE608A">
            <w:pPr>
              <w:pStyle w:val="TAL"/>
              <w:rPr>
                <w:b/>
                <w:highlight w:val="yellow"/>
                <w:lang w:val="sv-SE" w:eastAsia="zh-C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D875FBD" w14:textId="297B765A" w:rsidR="00675EE8" w:rsidRPr="00375D72" w:rsidRDefault="00675EE8" w:rsidP="00EE608A">
            <w:pPr>
              <w:pStyle w:val="TAL"/>
              <w:rPr>
                <w:b/>
                <w:highlight w:val="yellow"/>
                <w:lang w:val="sv-SE" w:eastAsia="zh-CN"/>
              </w:rPr>
            </w:pPr>
          </w:p>
        </w:tc>
      </w:tr>
      <w:tr w:rsidR="00EE608A" w14:paraId="2B4D33DA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37DD" w14:textId="7F058C76" w:rsidR="00EE608A" w:rsidRDefault="00EE608A" w:rsidP="00EE608A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gNB noise figure</w:t>
            </w:r>
            <w:r w:rsidR="00FC739E">
              <w:rPr>
                <w:lang w:val="sv-SE" w:eastAsia="zh-CN"/>
              </w:rPr>
              <w:t>, dB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045B" w14:textId="021E20D1" w:rsidR="00EE608A" w:rsidRPr="00FC739E" w:rsidRDefault="00FC739E" w:rsidP="00EE608A">
            <w:pPr>
              <w:pStyle w:val="TAL"/>
              <w:rPr>
                <w:lang w:val="sv-SE" w:eastAsia="zh-CN"/>
              </w:rPr>
            </w:pPr>
            <w:r w:rsidRPr="00FC739E">
              <w:rPr>
                <w:lang w:val="sv-SE" w:eastAsia="zh-CN"/>
              </w:rPr>
              <w:t>5dB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068E" w14:textId="62E18DC5" w:rsidR="00EE608A" w:rsidRPr="00FC739E" w:rsidRDefault="00FC739E" w:rsidP="00EE608A">
            <w:pPr>
              <w:pStyle w:val="TAL"/>
              <w:rPr>
                <w:lang w:val="sv-SE" w:eastAsia="zh-CN"/>
              </w:rPr>
            </w:pPr>
            <w:r w:rsidRPr="00FC739E">
              <w:rPr>
                <w:lang w:val="sv-SE" w:eastAsia="zh-CN"/>
              </w:rPr>
              <w:t>7dB</w:t>
            </w:r>
          </w:p>
        </w:tc>
      </w:tr>
      <w:tr w:rsidR="00067A06" w:rsidRPr="00EF261E" w14:paraId="0FF9892C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1FD0" w14:textId="1AFAB91F" w:rsidR="00067A06" w:rsidRPr="00067A06" w:rsidRDefault="00067A06" w:rsidP="00067A06">
            <w:pPr>
              <w:pStyle w:val="TAL"/>
              <w:rPr>
                <w:lang w:val="en-US" w:eastAsia="zh-CN"/>
              </w:rPr>
            </w:pPr>
            <w:r w:rsidRPr="00E84615">
              <w:rPr>
                <w:lang w:val="en-US" w:eastAsia="zh-CN"/>
              </w:rPr>
              <w:t>UE max. TX power, d</w:t>
            </w:r>
            <w:r>
              <w:rPr>
                <w:lang w:val="en-US" w:eastAsia="zh-CN"/>
              </w:rPr>
              <w:t>Bm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4C39" w14:textId="59E90A8A" w:rsidR="00067A06" w:rsidRPr="00067A06" w:rsidRDefault="00067A06" w:rsidP="00067A06">
            <w:pPr>
              <w:pStyle w:val="TAL"/>
              <w:rPr>
                <w:lang w:val="en-US" w:eastAsia="zh-CN"/>
              </w:rPr>
            </w:pPr>
            <w:r w:rsidRPr="00B450E7">
              <w:rPr>
                <w:lang w:val="en-US" w:eastAsia="zh-CN"/>
              </w:rPr>
              <w:t>23dBm – Note 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925B" w14:textId="77777777" w:rsidR="00067A06" w:rsidRPr="00B450E7" w:rsidRDefault="00067A06" w:rsidP="00067A06">
            <w:pPr>
              <w:pStyle w:val="TAL"/>
              <w:rPr>
                <w:lang w:val="en-US" w:eastAsia="zh-CN"/>
              </w:rPr>
            </w:pPr>
            <w:r w:rsidRPr="00B450E7">
              <w:rPr>
                <w:lang w:val="en-US" w:eastAsia="zh-CN"/>
              </w:rPr>
              <w:t>23dBm – Note 1</w:t>
            </w:r>
          </w:p>
          <w:p w14:paraId="43F1027F" w14:textId="1CA54919" w:rsidR="00067A06" w:rsidRPr="00067A06" w:rsidRDefault="00067A06" w:rsidP="00067A06">
            <w:pPr>
              <w:pStyle w:val="TAL"/>
              <w:rPr>
                <w:lang w:val="en-US" w:eastAsia="zh-CN"/>
              </w:rPr>
            </w:pPr>
            <w:r w:rsidRPr="00FC739E">
              <w:rPr>
                <w:lang w:val="en-US" w:eastAsia="zh-CN"/>
              </w:rPr>
              <w:t>EIRP should not exceed 43 d</w:t>
            </w:r>
            <w:r>
              <w:rPr>
                <w:lang w:val="en-US" w:eastAsia="zh-CN"/>
              </w:rPr>
              <w:t>Bm.</w:t>
            </w:r>
          </w:p>
        </w:tc>
      </w:tr>
      <w:tr w:rsidR="00067A06" w:rsidRPr="00675EE8" w14:paraId="2237AF38" w14:textId="77777777" w:rsidTr="00375D72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25AE91B" w14:textId="1CFDB996" w:rsidR="00067A06" w:rsidRDefault="00067A06" w:rsidP="00067A06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UE model parameters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4AD5C0B" w14:textId="0078136C" w:rsidR="00067A06" w:rsidRPr="00FC739E" w:rsidRDefault="00067A06" w:rsidP="00067A06">
            <w:pPr>
              <w:pStyle w:val="TAL"/>
              <w:rPr>
                <w:highlight w:val="yellow"/>
                <w:lang w:val="sv-SE" w:eastAsia="zh-C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9B0E46B" w14:textId="198DB69B" w:rsidR="00067A06" w:rsidRPr="00FC739E" w:rsidRDefault="00067A06" w:rsidP="00067A06">
            <w:pPr>
              <w:pStyle w:val="TAL"/>
              <w:rPr>
                <w:highlight w:val="yellow"/>
                <w:lang w:val="sv-SE" w:eastAsia="zh-CN"/>
              </w:rPr>
            </w:pPr>
          </w:p>
        </w:tc>
      </w:tr>
      <w:tr w:rsidR="00067A06" w:rsidRPr="00675EE8" w14:paraId="3464F515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BC00" w14:textId="1A277515" w:rsidR="00067A06" w:rsidRPr="00FC739E" w:rsidRDefault="00067A06" w:rsidP="00067A06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UE noise figure, dB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38E0" w14:textId="3FB9B661" w:rsidR="00067A06" w:rsidRPr="00FC739E" w:rsidRDefault="00067A06" w:rsidP="00067A06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9dB – Note 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A850" w14:textId="41C82140" w:rsidR="00067A06" w:rsidRPr="00FC739E" w:rsidRDefault="00067A06" w:rsidP="00067A06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13dB – Note 1</w:t>
            </w:r>
          </w:p>
        </w:tc>
      </w:tr>
      <w:tr w:rsidR="00067A06" w14:paraId="50AF512A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EF50" w14:textId="4A81EA77" w:rsidR="00067A06" w:rsidRPr="00FC739E" w:rsidRDefault="00067A06" w:rsidP="00067A06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UE antenna configuration</w:t>
            </w:r>
          </w:p>
          <w:p w14:paraId="445B8AE2" w14:textId="77777777" w:rsidR="00067A06" w:rsidRDefault="00067A06" w:rsidP="00067A06">
            <w:pPr>
              <w:pStyle w:val="TAL"/>
              <w:rPr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B6CE" w14:textId="77777777" w:rsidR="00067A06" w:rsidRPr="00B450E7" w:rsidRDefault="00067A06" w:rsidP="00067A06">
            <w:pPr>
              <w:pStyle w:val="TAL"/>
              <w:rPr>
                <w:lang w:val="en-US" w:eastAsia="zh-CN"/>
              </w:rPr>
            </w:pPr>
            <w:r w:rsidRPr="00B450E7">
              <w:rPr>
                <w:lang w:val="en-US" w:eastAsia="zh-CN"/>
              </w:rPr>
              <w:t>Panel model 1 – Note 1</w:t>
            </w:r>
          </w:p>
          <w:p w14:paraId="06EBCA22" w14:textId="086869D5" w:rsidR="00067A06" w:rsidRPr="00B450E7" w:rsidRDefault="00067A06" w:rsidP="00067A06">
            <w:pPr>
              <w:pStyle w:val="TAL"/>
              <w:rPr>
                <w:lang w:val="en-US" w:eastAsia="zh-CN"/>
              </w:rPr>
            </w:pPr>
            <w:r w:rsidRPr="00B450E7">
              <w:rPr>
                <w:rStyle w:val="normaltextrun"/>
                <w:rFonts w:ascii="Ericsson Hilda" w:hAnsi="Ericsson Hilda"/>
                <w:color w:val="181818"/>
                <w:sz w:val="15"/>
                <w:szCs w:val="15"/>
                <w:lang w:val="en-US"/>
              </w:rPr>
              <w:t xml:space="preserve">Mg = 1, Ng = 1, P = 2, </w:t>
            </w:r>
            <w:proofErr w:type="spellStart"/>
            <w:r w:rsidRPr="00B450E7">
              <w:rPr>
                <w:rStyle w:val="spellingerror"/>
                <w:rFonts w:ascii="Ericsson Hilda" w:hAnsi="Ericsson Hilda"/>
                <w:color w:val="181818"/>
                <w:sz w:val="15"/>
                <w:szCs w:val="15"/>
                <w:lang w:val="en-US"/>
              </w:rPr>
              <w:t>dH</w:t>
            </w:r>
            <w:proofErr w:type="spellEnd"/>
            <w:r w:rsidRPr="00B450E7">
              <w:rPr>
                <w:rStyle w:val="normaltextrun"/>
                <w:rFonts w:ascii="Ericsson Hilda" w:hAnsi="Ericsson Hilda"/>
                <w:color w:val="181818"/>
                <w:sz w:val="15"/>
                <w:szCs w:val="15"/>
                <w:lang w:val="en-US"/>
              </w:rPr>
              <w:t xml:space="preserve"> = 0.5</w:t>
            </w:r>
            <w:r>
              <w:rPr>
                <w:rStyle w:val="normaltextrun"/>
                <w:rFonts w:ascii="Ericsson Hilda" w:hAnsi="Ericsson Hilda"/>
                <w:color w:val="181818"/>
                <w:sz w:val="15"/>
                <w:szCs w:val="15"/>
                <w:lang w:val="en-GB"/>
              </w:rPr>
              <w:t>λ</w:t>
            </w:r>
            <w:r w:rsidRPr="00B450E7">
              <w:rPr>
                <w:rStyle w:val="normaltextrun"/>
                <w:rFonts w:ascii="Ericsson Hilda" w:hAnsi="Ericsson Hilda"/>
                <w:color w:val="181818"/>
                <w:sz w:val="15"/>
                <w:szCs w:val="15"/>
                <w:lang w:val="en-US"/>
              </w:rPr>
              <w:t xml:space="preserve">, </w:t>
            </w:r>
            <w:r>
              <w:rPr>
                <w:rStyle w:val="scxp13794804"/>
                <w:rFonts w:ascii="Times New Roman" w:hAnsi="Times New Roman" w:cs="Times New Roman"/>
                <w:color w:val="181818"/>
                <w:sz w:val="15"/>
                <w:szCs w:val="15"/>
              </w:rPr>
              <w:t>​</w:t>
            </w:r>
            <w:r>
              <w:rPr>
                <w:rFonts w:ascii="Ericsson Hilda" w:hAnsi="Ericsson Hilda"/>
                <w:color w:val="181818"/>
                <w:sz w:val="15"/>
                <w:szCs w:val="15"/>
              </w:rPr>
              <w:br/>
            </w:r>
            <w:r w:rsidRPr="00B450E7">
              <w:rPr>
                <w:rStyle w:val="normaltextrun"/>
                <w:rFonts w:ascii="Ericsson Hilda" w:hAnsi="Ericsson Hilda"/>
                <w:color w:val="181818"/>
                <w:sz w:val="15"/>
                <w:szCs w:val="15"/>
                <w:lang w:val="en-US"/>
              </w:rPr>
              <w:t>(M, N, P, Mg, Ng) = (1, 2, 2, 1, 1)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9A82" w14:textId="16D2356B" w:rsidR="00067A06" w:rsidRPr="00FC739E" w:rsidRDefault="00067A06" w:rsidP="00067A0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Multi-panel Configuration 1 and Panel Configuration a </w:t>
            </w:r>
            <w:r w:rsidRPr="00FC739E">
              <w:rPr>
                <w:lang w:val="en-US" w:eastAsia="zh-CN"/>
              </w:rPr>
              <w:t>– Note</w:t>
            </w:r>
            <w:r>
              <w:rPr>
                <w:lang w:val="en-US" w:eastAsia="zh-CN"/>
              </w:rPr>
              <w:t xml:space="preserve"> 1</w:t>
            </w:r>
          </w:p>
          <w:p w14:paraId="0D5B66B0" w14:textId="77777777" w:rsidR="00067A06" w:rsidRDefault="00067A06" w:rsidP="00067A06">
            <w:pPr>
              <w:pStyle w:val="TAL"/>
              <w:numPr>
                <w:ilvl w:val="0"/>
                <w:numId w:val="39"/>
              </w:numPr>
              <w:rPr>
                <w:lang w:eastAsia="zh-CN"/>
              </w:rPr>
            </w:pPr>
            <w:r>
              <w:rPr>
                <w:lang w:eastAsia="zh-CN"/>
              </w:rPr>
              <w:t>Multi-panel Configuration 1: (Mg, Ng) = (1, 2); Θmg,ng=90°; Ω0,1=Ω0,0+180°; (dg,H, dg,V)=(0,0)​</w:t>
            </w:r>
          </w:p>
          <w:p w14:paraId="067F3247" w14:textId="77777777" w:rsidR="00067A06" w:rsidRDefault="00067A06" w:rsidP="00067A06">
            <w:pPr>
              <w:pStyle w:val="TAL"/>
              <w:numPr>
                <w:ilvl w:val="0"/>
                <w:numId w:val="39"/>
              </w:numPr>
              <w:rPr>
                <w:lang w:eastAsia="zh-CN"/>
              </w:rPr>
            </w:pPr>
            <w:r>
              <w:rPr>
                <w:lang w:eastAsia="zh-CN"/>
              </w:rPr>
              <w:t>Panel Configuration a:​</w:t>
            </w:r>
          </w:p>
          <w:p w14:paraId="58B87415" w14:textId="635073BF" w:rsidR="00067A06" w:rsidRDefault="00067A06" w:rsidP="00067A06">
            <w:pPr>
              <w:pStyle w:val="TAL"/>
              <w:numPr>
                <w:ilvl w:val="0"/>
                <w:numId w:val="37"/>
              </w:numPr>
              <w:rPr>
                <w:lang w:eastAsia="zh-CN"/>
              </w:rPr>
            </w:pPr>
            <w:r>
              <w:rPr>
                <w:lang w:eastAsia="zh-CN"/>
              </w:rPr>
              <w:t>Each antenna array has shape dH=dV=0.5λ​</w:t>
            </w:r>
          </w:p>
          <w:p w14:paraId="374A1C80" w14:textId="228BE9FF" w:rsidR="00067A06" w:rsidRDefault="00067A06" w:rsidP="00067A06">
            <w:pPr>
              <w:pStyle w:val="TAL"/>
              <w:numPr>
                <w:ilvl w:val="0"/>
                <w:numId w:val="37"/>
              </w:numPr>
              <w:rPr>
                <w:lang w:eastAsia="zh-CN"/>
              </w:rPr>
            </w:pPr>
            <w:r>
              <w:rPr>
                <w:lang w:eastAsia="zh-CN"/>
              </w:rPr>
              <w:t>Config a: (M, N, P) = (2, 4, 2), ​</w:t>
            </w:r>
          </w:p>
          <w:p w14:paraId="3134304B" w14:textId="77777777" w:rsidR="00067A06" w:rsidRDefault="00067A06" w:rsidP="00067A06">
            <w:pPr>
              <w:pStyle w:val="TAL"/>
              <w:numPr>
                <w:ilvl w:val="0"/>
                <w:numId w:val="37"/>
              </w:numPr>
              <w:rPr>
                <w:lang w:eastAsia="zh-CN"/>
              </w:rPr>
            </w:pPr>
            <w:r>
              <w:rPr>
                <w:lang w:eastAsia="zh-CN"/>
              </w:rPr>
              <w:t>the polarization angles are 0° and 90°​</w:t>
            </w:r>
          </w:p>
          <w:p w14:paraId="3A2D8643" w14:textId="6C9C93FB" w:rsidR="00067A06" w:rsidRDefault="00067A06" w:rsidP="00067A06">
            <w:pPr>
              <w:pStyle w:val="TAL"/>
              <w:numPr>
                <w:ilvl w:val="0"/>
                <w:numId w:val="37"/>
              </w:numPr>
              <w:rPr>
                <w:lang w:eastAsia="zh-CN"/>
              </w:rPr>
            </w:pPr>
            <w:r>
              <w:rPr>
                <w:lang w:eastAsia="zh-CN"/>
              </w:rPr>
              <w:t>The antenna elements of the same polarization of the same panel is virtualized into one TXRU​</w:t>
            </w:r>
          </w:p>
          <w:p w14:paraId="43F841CC" w14:textId="77777777" w:rsidR="00067A06" w:rsidRDefault="00067A06" w:rsidP="00067A06">
            <w:pPr>
              <w:pStyle w:val="TAL"/>
              <w:numPr>
                <w:ilvl w:val="0"/>
                <w:numId w:val="37"/>
              </w:numPr>
              <w:rPr>
                <w:lang w:eastAsia="zh-CN"/>
              </w:rPr>
            </w:pPr>
            <w:r>
              <w:rPr>
                <w:lang w:eastAsia="zh-CN"/>
              </w:rPr>
              <w:t>Optional: Provided by company</w:t>
            </w:r>
          </w:p>
          <w:p w14:paraId="1EB63F83" w14:textId="0681FDF5" w:rsidR="00067A06" w:rsidRDefault="00067A06" w:rsidP="00067A06">
            <w:pPr>
              <w:pStyle w:val="TAL"/>
              <w:ind w:left="720"/>
              <w:rPr>
                <w:lang w:eastAsia="zh-CN"/>
              </w:rPr>
            </w:pPr>
          </w:p>
        </w:tc>
      </w:tr>
      <w:tr w:rsidR="00067A06" w:rsidRPr="00EF261E" w14:paraId="671EE666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AA85" w14:textId="3A27EB7C" w:rsidR="00067A06" w:rsidRDefault="00067A06" w:rsidP="00067A06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val="sv-SE" w:eastAsia="en-US"/>
              </w:rPr>
              <w:t>UE antenna radiation pattern</w:t>
            </w:r>
            <w:r>
              <w:rPr>
                <w:rFonts w:eastAsia="Malgun Gothic"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B099" w14:textId="1A8873C9" w:rsidR="00067A06" w:rsidRPr="00B450E7" w:rsidRDefault="00067A06" w:rsidP="00067A06">
            <w:pPr>
              <w:pStyle w:val="TAL"/>
              <w:rPr>
                <w:lang w:val="sv-SE" w:eastAsia="zh-CN"/>
              </w:rPr>
            </w:pPr>
            <w:r>
              <w:rPr>
                <w:lang w:val="sv-SE" w:eastAsia="en-US"/>
              </w:rPr>
              <w:t>Omni, 0dBi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C031" w14:textId="24095521" w:rsidR="00067A06" w:rsidRPr="00B450E7" w:rsidRDefault="00067A06" w:rsidP="00067A0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Antenna model according t</w:t>
            </w:r>
            <w:r w:rsidRPr="00B450E7">
              <w:rPr>
                <w:lang w:val="en-US" w:eastAsia="zh-CN"/>
              </w:rPr>
              <w:t xml:space="preserve">o Table </w:t>
            </w:r>
            <w:r>
              <w:rPr>
                <w:lang w:val="en-US" w:eastAsia="zh-CN"/>
              </w:rPr>
              <w:t>6.1.1-2</w:t>
            </w:r>
          </w:p>
        </w:tc>
      </w:tr>
      <w:tr w:rsidR="00067A06" w:rsidRPr="00EF261E" w14:paraId="72051563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C5A7" w14:textId="25CF34D1" w:rsidR="00067A06" w:rsidRPr="00B450E7" w:rsidRDefault="00067A06" w:rsidP="00067A06">
            <w:pPr>
              <w:pStyle w:val="TAL"/>
              <w:rPr>
                <w:lang w:val="sv-SE" w:eastAsia="zh-CN"/>
              </w:rPr>
            </w:pPr>
            <w:r>
              <w:rPr>
                <w:rFonts w:eastAsia="Malgun Gothic"/>
                <w:lang w:val="sv-SE" w:eastAsia="en-US"/>
              </w:rPr>
              <w:t>PHY/link level abstraction</w:t>
            </w:r>
          </w:p>
        </w:tc>
        <w:tc>
          <w:tcPr>
            <w:tcW w:w="7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4F0B" w14:textId="30E07752" w:rsidR="00067A06" w:rsidRDefault="00067A06" w:rsidP="009C6E35">
            <w:pPr>
              <w:pStyle w:val="TAL"/>
              <w:rPr>
                <w:lang w:eastAsia="zh-CN"/>
              </w:rPr>
            </w:pPr>
            <w:r w:rsidRPr="00B450E7">
              <w:rPr>
                <w:lang w:eastAsia="zh-CN"/>
              </w:rPr>
              <w:t>Explicit simulation of all links, individual parameters estimation is applied. Companies to provide description of applied algorithms for estimation of signal location parameters.</w:t>
            </w:r>
          </w:p>
        </w:tc>
      </w:tr>
      <w:tr w:rsidR="00067A06" w:rsidRPr="00EF261E" w14:paraId="4F4209EF" w14:textId="77777777" w:rsidTr="00B450E7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B4DA" w14:textId="3916F392" w:rsidR="00067A06" w:rsidRDefault="00067A06" w:rsidP="00067A06">
            <w:pPr>
              <w:pStyle w:val="TAL"/>
              <w:rPr>
                <w:rFonts w:eastAsia="Malgun Gothic"/>
                <w:lang w:val="sv-SE" w:eastAsia="en-US"/>
              </w:rPr>
            </w:pPr>
            <w:r>
              <w:rPr>
                <w:rFonts w:eastAsia="Malgun Gothic"/>
                <w:lang w:eastAsia="en-US"/>
              </w:rPr>
              <w:t>Network synchronization</w:t>
            </w:r>
          </w:p>
        </w:tc>
        <w:tc>
          <w:tcPr>
            <w:tcW w:w="7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2383" w14:textId="25C686E7" w:rsidR="00067A06" w:rsidRDefault="00067A06" w:rsidP="00067A06">
            <w:pPr>
              <w:pStyle w:val="TAL"/>
              <w:rPr>
                <w:rFonts w:eastAsia="Times New Roman"/>
                <w:lang w:eastAsia="zh-CN"/>
              </w:rPr>
            </w:pPr>
            <w:r w:rsidRPr="00B450E7">
              <w:rPr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network synchronization error, per UE dropping, is defined as a truncated Gaussian distribution of (T1 ns) rms values between an eNB and a timing reference source which is assumed to have perfect timing, subject to a largest timing  difference of T2 ns, where T2 = 2*T1</w:t>
            </w:r>
          </w:p>
          <w:p w14:paraId="03581224" w14:textId="77777777" w:rsidR="00067A06" w:rsidRDefault="00067A06" w:rsidP="00067A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  <w:r>
              <w:rPr>
                <w:lang w:eastAsia="zh-CN"/>
              </w:rPr>
              <w:tab/>
              <w:t>That is, the range of timing errors is [-T2, T2]</w:t>
            </w:r>
          </w:p>
          <w:p w14:paraId="3307D9FA" w14:textId="3A93B5A5" w:rsidR="00067A06" w:rsidRPr="00B450E7" w:rsidRDefault="00067A06" w:rsidP="00067A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  <w:r>
              <w:rPr>
                <w:lang w:eastAsia="zh-CN"/>
              </w:rPr>
              <w:tab/>
              <w:t>T1:</w:t>
            </w:r>
            <w:r>
              <w:rPr>
                <w:lang w:eastAsia="zh-CN"/>
              </w:rPr>
              <w:tab/>
            </w:r>
            <w:r w:rsidRPr="00B450E7">
              <w:rPr>
                <w:lang w:val="en-US" w:eastAsia="zh-CN"/>
              </w:rPr>
              <w:t>0ns (perfectly synchronized),</w:t>
            </w:r>
            <w:r>
              <w:rPr>
                <w:lang w:eastAsia="zh-CN"/>
              </w:rPr>
              <w:t xml:space="preserve"> 50ns </w:t>
            </w:r>
          </w:p>
        </w:tc>
      </w:tr>
      <w:tr w:rsidR="00067A06" w:rsidRPr="00EF261E" w14:paraId="5141F888" w14:textId="77777777" w:rsidTr="00E84615">
        <w:tc>
          <w:tcPr>
            <w:tcW w:w="9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C028" w14:textId="77777777" w:rsidR="00067A06" w:rsidRDefault="00067A06" w:rsidP="00067A06">
            <w:pPr>
              <w:pStyle w:val="TAN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Note 1: </w:t>
            </w:r>
            <w:r>
              <w:rPr>
                <w:lang w:val="en-GB" w:eastAsia="zh-CN"/>
              </w:rPr>
              <w:tab/>
              <w:t>According to 3GPP TR 38.802</w:t>
            </w:r>
          </w:p>
          <w:p w14:paraId="607DB2D1" w14:textId="77777777" w:rsidR="00067A06" w:rsidRDefault="00067A06" w:rsidP="00067A06">
            <w:pPr>
              <w:pStyle w:val="TAN"/>
              <w:rPr>
                <w:rFonts w:eastAsia="Malgun Gothic"/>
                <w:sz w:val="20"/>
                <w:lang w:val="en-GB" w:eastAsia="en-US"/>
              </w:rPr>
            </w:pPr>
            <w:r>
              <w:rPr>
                <w:lang w:val="en-GB" w:eastAsia="zh-CN"/>
              </w:rPr>
              <w:t xml:space="preserve">Note 2:     </w:t>
            </w:r>
            <w:r w:rsidRPr="00E84615">
              <w:rPr>
                <w:lang w:val="en-US" w:eastAsia="zh-CN"/>
              </w:rPr>
              <w:t>According to 3GPP TR 38.901</w:t>
            </w:r>
          </w:p>
        </w:tc>
      </w:tr>
    </w:tbl>
    <w:p w14:paraId="7D81B101" w14:textId="77777777" w:rsidR="005B4132" w:rsidRPr="00067A06" w:rsidRDefault="005B4132" w:rsidP="005B4132">
      <w:pPr>
        <w:ind w:left="567"/>
        <w:rPr>
          <w:kern w:val="2"/>
          <w:lang w:val="en-GB" w:eastAsia="zh-CN"/>
        </w:rPr>
      </w:pPr>
    </w:p>
    <w:p w14:paraId="04C5E9D5" w14:textId="7CD4F0C8" w:rsidR="002A7204" w:rsidRDefault="002A7204" w:rsidP="002A7204">
      <w:pPr>
        <w:pStyle w:val="TH"/>
        <w:rPr>
          <w:lang w:val="en-US"/>
        </w:rPr>
      </w:pPr>
      <w:r>
        <w:lastRenderedPageBreak/>
        <w:t xml:space="preserve">Table </w:t>
      </w:r>
      <w:r w:rsidRPr="005B4132">
        <w:rPr>
          <w:lang w:val="en-US" w:eastAsia="zh-CN"/>
        </w:rPr>
        <w:t>6</w:t>
      </w:r>
      <w:r>
        <w:rPr>
          <w:lang w:eastAsia="zh-CN"/>
        </w:rPr>
        <w:t>.</w:t>
      </w:r>
      <w:r>
        <w:t>1.1</w:t>
      </w:r>
      <w:r w:rsidR="005B4132">
        <w:rPr>
          <w:lang w:eastAsia="zh-CN"/>
        </w:rPr>
        <w:t>-</w:t>
      </w:r>
      <w:r w:rsidR="005B4132" w:rsidRPr="00846D51">
        <w:rPr>
          <w:lang w:val="en-US" w:eastAsia="zh-CN"/>
        </w:rPr>
        <w:t>2</w:t>
      </w:r>
      <w:r>
        <w:rPr>
          <w:lang w:eastAsia="zh-CN"/>
        </w:rPr>
        <w:t>:</w:t>
      </w:r>
      <w:r>
        <w:t xml:space="preserve"> </w:t>
      </w:r>
      <w:r w:rsidR="00846CD4">
        <w:rPr>
          <w:lang w:val="en-US"/>
        </w:rPr>
        <w:t>UE antenna radiation pattern model 1 (FR2)</w:t>
      </w:r>
    </w:p>
    <w:tbl>
      <w:tblPr>
        <w:tblW w:w="991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3"/>
        <w:gridCol w:w="5757"/>
      </w:tblGrid>
      <w:tr w:rsidR="00846CD4" w14:paraId="4ECF19A1" w14:textId="77777777" w:rsidTr="00846D51"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6AB8C5A" w14:textId="0AA89DA3" w:rsidR="00846CD4" w:rsidRDefault="00846CD4" w:rsidP="00846D51">
            <w:pPr>
              <w:pStyle w:val="TAH"/>
              <w:jc w:val="left"/>
              <w:rPr>
                <w:lang w:val="en-GB" w:eastAsia="zh-CN"/>
              </w:rPr>
            </w:pPr>
            <w:r>
              <w:rPr>
                <w:lang w:val="en-GB" w:eastAsia="zh-CN"/>
              </w:rPr>
              <w:t>Parameter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E341324" w14:textId="535E3994" w:rsidR="00846CD4" w:rsidRDefault="00846CD4" w:rsidP="00846D51">
            <w:pPr>
              <w:pStyle w:val="TAH"/>
              <w:jc w:val="left"/>
              <w:rPr>
                <w:lang w:val="en-GB" w:eastAsia="zh-CN"/>
              </w:rPr>
            </w:pPr>
            <w:r>
              <w:rPr>
                <w:lang w:val="en-GB" w:eastAsia="zh-CN"/>
              </w:rPr>
              <w:t>Values</w:t>
            </w:r>
          </w:p>
        </w:tc>
      </w:tr>
      <w:tr w:rsidR="00846CD4" w14:paraId="707830CC" w14:textId="77777777" w:rsidTr="00846D51">
        <w:tc>
          <w:tcPr>
            <w:tcW w:w="41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FB51" w14:textId="73214436" w:rsidR="00846CD4" w:rsidRPr="00846D51" w:rsidRDefault="00846CD4" w:rsidP="00846CD4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Antenna element radiation pattern in </w:t>
            </w:r>
            <w:r>
              <w:t> </w:t>
            </w:r>
          </w:p>
        </w:tc>
        <w:tc>
          <w:tcPr>
            <w:tcW w:w="57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FC0E" w14:textId="77777777" w:rsidR="00846CD4" w:rsidRDefault="00846CD4" w:rsidP="00846CD4">
            <w:pPr>
              <w:pStyle w:val="TAL"/>
            </w:pPr>
          </w:p>
          <w:p w14:paraId="62EDB433" w14:textId="77777777" w:rsidR="00846CD4" w:rsidRDefault="00846CD4" w:rsidP="00846CD4">
            <w:pPr>
              <w:pStyle w:val="TAL"/>
            </w:pPr>
          </w:p>
          <w:p w14:paraId="4B8CB7E9" w14:textId="70F0DA25" w:rsidR="00846CD4" w:rsidRDefault="00846CD4" w:rsidP="00846CD4">
            <w:pPr>
              <w:pStyle w:val="TAL"/>
              <w:rPr>
                <w:lang w:val="en-US" w:eastAsia="zh-CN"/>
              </w:rPr>
            </w:pPr>
          </w:p>
        </w:tc>
      </w:tr>
      <w:tr w:rsidR="00846CD4" w14:paraId="16EBB106" w14:textId="77777777" w:rsidTr="00846D51"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E311" w14:textId="070DD510" w:rsidR="00846CD4" w:rsidRDefault="00846CD4" w:rsidP="00E84615">
            <w:pPr>
              <w:pStyle w:val="TAL"/>
              <w:rPr>
                <w:lang w:eastAsia="zh-CN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DED0" w14:textId="01431F21" w:rsidR="00846CD4" w:rsidRDefault="00846CD4" w:rsidP="00E84615">
            <w:pPr>
              <w:pStyle w:val="TAL"/>
              <w:rPr>
                <w:lang w:eastAsia="zh-CN"/>
              </w:rPr>
            </w:pPr>
          </w:p>
        </w:tc>
      </w:tr>
      <w:tr w:rsidR="00846CD4" w14:paraId="77F08BD1" w14:textId="77777777" w:rsidTr="00846D51"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F663" w14:textId="56EBD720" w:rsidR="00846CD4" w:rsidRDefault="00846CD4" w:rsidP="00E84615">
            <w:pPr>
              <w:pStyle w:val="TAL"/>
              <w:rPr>
                <w:lang w:eastAsia="zh-CN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18C" w14:textId="38B37066" w:rsidR="00846CD4" w:rsidRDefault="00846CD4" w:rsidP="00E84615">
            <w:pPr>
              <w:pStyle w:val="TAL"/>
              <w:rPr>
                <w:lang w:eastAsia="zh-CN"/>
              </w:rPr>
            </w:pPr>
          </w:p>
        </w:tc>
      </w:tr>
      <w:tr w:rsidR="00846CD4" w14:paraId="13B780A2" w14:textId="77777777" w:rsidTr="00846D51"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C776" w14:textId="58142290" w:rsidR="00846CD4" w:rsidRDefault="00846CD4" w:rsidP="00E84615">
            <w:pPr>
              <w:pStyle w:val="TAL"/>
              <w:rPr>
                <w:lang w:val="en-US" w:eastAsia="zh-CN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E17F" w14:textId="30A8D585" w:rsidR="00846CD4" w:rsidRDefault="00846CD4" w:rsidP="00E84615">
            <w:pPr>
              <w:pStyle w:val="TAL"/>
              <w:rPr>
                <w:lang w:val="en-US" w:eastAsia="zh-CN"/>
              </w:rPr>
            </w:pPr>
          </w:p>
        </w:tc>
      </w:tr>
    </w:tbl>
    <w:p w14:paraId="064C3BD6" w14:textId="77777777" w:rsidR="006E4ED9" w:rsidRDefault="006E4ED9" w:rsidP="006E4ED9">
      <w:pPr>
        <w:pStyle w:val="TH"/>
      </w:pPr>
    </w:p>
    <w:p w14:paraId="2B061C02" w14:textId="2F9B8FE5" w:rsidR="006E4ED9" w:rsidRDefault="006E4ED9" w:rsidP="006E4ED9">
      <w:pPr>
        <w:pStyle w:val="TH"/>
        <w:rPr>
          <w:lang w:val="en-US"/>
        </w:rPr>
      </w:pPr>
      <w:r>
        <w:t xml:space="preserve">Table </w:t>
      </w:r>
      <w:r w:rsidRPr="005B4132">
        <w:rPr>
          <w:lang w:val="en-US" w:eastAsia="zh-CN"/>
        </w:rPr>
        <w:t>6</w:t>
      </w:r>
      <w:r>
        <w:rPr>
          <w:lang w:eastAsia="zh-CN"/>
        </w:rPr>
        <w:t>.</w:t>
      </w:r>
      <w:r>
        <w:t>1.1</w:t>
      </w:r>
      <w:r>
        <w:rPr>
          <w:lang w:eastAsia="zh-CN"/>
        </w:rPr>
        <w:t>-</w:t>
      </w:r>
      <w:r>
        <w:rPr>
          <w:lang w:val="en-US" w:eastAsia="zh-CN"/>
        </w:rPr>
        <w:t>3</w:t>
      </w:r>
      <w:r>
        <w:rPr>
          <w:lang w:eastAsia="zh-CN"/>
        </w:rPr>
        <w:t>:</w:t>
      </w:r>
      <w:r>
        <w:t xml:space="preserve"> </w:t>
      </w:r>
      <w:r>
        <w:rPr>
          <w:lang w:val="en-US"/>
        </w:rPr>
        <w:t>Scenario 1. Indoor office scenario parameters</w:t>
      </w:r>
    </w:p>
    <w:p w14:paraId="10261322" w14:textId="77777777" w:rsidR="00846CD4" w:rsidRPr="005B4132" w:rsidRDefault="00846CD4" w:rsidP="002A7204">
      <w:pPr>
        <w:pStyle w:val="TH"/>
        <w:rPr>
          <w:rFonts w:eastAsia="Times New Roman" w:cs="Times New Roman"/>
          <w:sz w:val="20"/>
          <w:szCs w:val="20"/>
          <w:lang w:val="en-US" w:eastAsia="zh-CN"/>
        </w:rPr>
      </w:pPr>
    </w:p>
    <w:tbl>
      <w:tblPr>
        <w:tblW w:w="991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8"/>
        <w:gridCol w:w="3118"/>
        <w:gridCol w:w="3914"/>
      </w:tblGrid>
      <w:tr w:rsidR="002A7204" w14:paraId="579D033A" w14:textId="77777777" w:rsidTr="00D25B6E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84282" w14:textId="77777777" w:rsidR="002A7204" w:rsidRDefault="002A7204">
            <w:pPr>
              <w:pStyle w:val="TAH"/>
              <w:rPr>
                <w:lang w:val="en-GB"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D0C3C8F" w14:textId="2DFB091E" w:rsidR="002A7204" w:rsidRDefault="00846D51">
            <w:pPr>
              <w:pStyle w:val="TAH"/>
              <w:rPr>
                <w:lang w:val="en-GB" w:eastAsia="zh-CN"/>
              </w:rPr>
            </w:pPr>
            <w:r>
              <w:rPr>
                <w:lang w:val="en-GB" w:eastAsia="zh-CN"/>
              </w:rPr>
              <w:t>FR1 Specific Values</w:t>
            </w:r>
            <w:r w:rsidR="002A7204">
              <w:rPr>
                <w:lang w:val="en-GB" w:eastAsia="zh-CN"/>
              </w:rPr>
              <w:t xml:space="preserve"> 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97C10CA" w14:textId="5DE17620" w:rsidR="002A7204" w:rsidRDefault="00846D51">
            <w:pPr>
              <w:pStyle w:val="TAH"/>
              <w:rPr>
                <w:lang w:val="en-GB" w:eastAsia="zh-CN"/>
              </w:rPr>
            </w:pPr>
            <w:r>
              <w:rPr>
                <w:lang w:val="en-GB" w:eastAsia="zh-CN"/>
              </w:rPr>
              <w:t>FR2 Specific Values</w:t>
            </w:r>
          </w:p>
        </w:tc>
      </w:tr>
      <w:tr w:rsidR="00846D51" w:rsidRPr="00EF261E" w14:paraId="5B089255" w14:textId="77777777" w:rsidTr="00846D51">
        <w:tc>
          <w:tcPr>
            <w:tcW w:w="28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ACD9" w14:textId="77777777" w:rsidR="00846D51" w:rsidRDefault="00846D51">
            <w:pPr>
              <w:pStyle w:val="TAL"/>
              <w:rPr>
                <w:lang w:val="en-GB" w:eastAsia="zh-CN"/>
              </w:rPr>
            </w:pPr>
            <w:r>
              <w:rPr>
                <w:lang w:eastAsia="zh-CN"/>
              </w:rPr>
              <w:t xml:space="preserve">Layout </w:t>
            </w:r>
          </w:p>
          <w:p w14:paraId="18A0E670" w14:textId="77777777" w:rsidR="00846D51" w:rsidRDefault="00846D51">
            <w:pPr>
              <w:pStyle w:val="TAL"/>
              <w:rPr>
                <w:lang w:eastAsia="zh-CN"/>
              </w:rPr>
            </w:pPr>
          </w:p>
        </w:tc>
        <w:tc>
          <w:tcPr>
            <w:tcW w:w="70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DDCB" w14:textId="0953B1BE" w:rsidR="00846D51" w:rsidRPr="00846D51" w:rsidRDefault="00846D51" w:rsidP="00846D51">
            <w:pPr>
              <w:pStyle w:val="TAL"/>
              <w:rPr>
                <w:lang w:val="en-US" w:eastAsia="zh-CN"/>
              </w:rPr>
            </w:pPr>
            <w:r w:rsidRPr="00846D51">
              <w:rPr>
                <w:lang w:eastAsia="zh-CN"/>
              </w:rPr>
              <w:t xml:space="preserve">Indoor floor: (12BSs per 120m x 50m), TRP </w:t>
            </w:r>
            <w:r>
              <w:rPr>
                <w:lang w:eastAsia="zh-CN"/>
              </w:rPr>
              <w:t>number per floor:12,</w:t>
            </w:r>
            <w:r w:rsidRPr="00846D51">
              <w:rPr>
                <w:lang w:eastAsia="zh-CN"/>
              </w:rPr>
              <w:t xml:space="preserve"> Inter-gNB distance = 20m</w:t>
            </w:r>
            <w:r>
              <w:rPr>
                <w:lang w:val="en-US" w:eastAsia="zh-CN"/>
              </w:rPr>
              <w:t xml:space="preserve"> - </w:t>
            </w:r>
            <w:r w:rsidRPr="00846D51">
              <w:rPr>
                <w:lang w:val="en-US" w:eastAsia="zh-CN"/>
              </w:rPr>
              <w:t>Note 1</w:t>
            </w:r>
          </w:p>
        </w:tc>
      </w:tr>
      <w:tr w:rsidR="002A7204" w:rsidRPr="00EF261E" w14:paraId="5CDC018D" w14:textId="77777777" w:rsidTr="00D25B6E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9BB2" w14:textId="7D9CCA0B" w:rsidR="002A7204" w:rsidRPr="00846D51" w:rsidRDefault="00846D5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Total gNB TX power</w:t>
            </w:r>
            <w:r w:rsidRPr="00846D51">
              <w:rPr>
                <w:lang w:val="en-US" w:eastAsia="zh-CN"/>
              </w:rPr>
              <w:t>, dBm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ED2D" w14:textId="5258AC74" w:rsidR="002A7204" w:rsidRPr="00846D51" w:rsidRDefault="00846D5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24dBm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6CDB" w14:textId="77777777" w:rsidR="002A7204" w:rsidRPr="00846D51" w:rsidRDefault="00846D51">
            <w:pPr>
              <w:pStyle w:val="TAL"/>
              <w:rPr>
                <w:lang w:val="en-US" w:eastAsia="zh-CN"/>
              </w:rPr>
            </w:pPr>
            <w:r w:rsidRPr="00846D51">
              <w:rPr>
                <w:lang w:val="en-US" w:eastAsia="zh-CN"/>
              </w:rPr>
              <w:t>24dBm</w:t>
            </w:r>
          </w:p>
          <w:p w14:paraId="7F46DEBD" w14:textId="3DB068C3" w:rsidR="00846D51" w:rsidRPr="00846D51" w:rsidRDefault="00846D51">
            <w:pPr>
              <w:pStyle w:val="TAL"/>
              <w:rPr>
                <w:lang w:val="en-US" w:eastAsia="zh-CN"/>
              </w:rPr>
            </w:pPr>
            <w:r w:rsidRPr="00846D51">
              <w:rPr>
                <w:lang w:val="en-US" w:eastAsia="zh-CN"/>
              </w:rPr>
              <w:t>EIRP should not exceed 58 dBm</w:t>
            </w:r>
          </w:p>
        </w:tc>
      </w:tr>
      <w:tr w:rsidR="002A7204" w:rsidRPr="00EF261E" w14:paraId="375F0CDF" w14:textId="77777777" w:rsidTr="00D25B6E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7907" w14:textId="0B027222" w:rsidR="002A7204" w:rsidRPr="00D25B6E" w:rsidRDefault="00846D5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gNB antenna configuration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F695" w14:textId="72306980" w:rsidR="002A7204" w:rsidRPr="00D25B6E" w:rsidRDefault="00846D51">
            <w:pPr>
              <w:pStyle w:val="TAL"/>
              <w:rPr>
                <w:lang w:val="sv-SE" w:eastAsia="zh-CN"/>
              </w:rPr>
            </w:pPr>
            <w:r w:rsidRPr="00846D51">
              <w:rPr>
                <w:lang w:eastAsia="zh-CN"/>
              </w:rPr>
              <w:t xml:space="preserve">(M, N, P, Mg, Ng) = (4, 4, 2, 1, </w:t>
            </w:r>
            <w:r>
              <w:rPr>
                <w:lang w:eastAsia="zh-CN"/>
              </w:rPr>
              <w:t>1), dH=dV=0.5λ</w:t>
            </w:r>
            <w:r>
              <w:rPr>
                <w:lang w:val="sv-SE" w:eastAsia="zh-CN"/>
              </w:rPr>
              <w:t xml:space="preserve"> – Note 1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5E59" w14:textId="4D9E4EB3" w:rsidR="00846D51" w:rsidRDefault="00846D51" w:rsidP="00846D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(M, N, P, Mg, Ng) = (4, 8, 2, 1, 1), dH=dV=0.5λ</w:t>
            </w:r>
            <w:r w:rsidRPr="00375D72">
              <w:rPr>
                <w:lang w:val="en-US" w:eastAsia="zh-CN"/>
              </w:rPr>
              <w:t xml:space="preserve"> – Note 1</w:t>
            </w:r>
            <w:r>
              <w:rPr>
                <w:lang w:eastAsia="zh-CN"/>
              </w:rPr>
              <w:t>​</w:t>
            </w:r>
          </w:p>
          <w:p w14:paraId="67E7817A" w14:textId="43BD44DD" w:rsidR="002A7204" w:rsidRPr="00D25B6E" w:rsidRDefault="00846D51" w:rsidP="00846D5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One TXRU per polarization per panel is assumed</w:t>
            </w:r>
          </w:p>
        </w:tc>
      </w:tr>
      <w:tr w:rsidR="002A7204" w14:paraId="1C2612C6" w14:textId="77777777" w:rsidTr="00D25B6E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A1E6" w14:textId="749905C5" w:rsidR="002A7204" w:rsidRPr="00D25B6E" w:rsidRDefault="00B0785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gNB antenna radiation pattern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DB0E" w14:textId="129DE561" w:rsidR="002A7204" w:rsidRDefault="00B0785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Single sector – Note 1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9482" w14:textId="4A08513D" w:rsidR="002A7204" w:rsidRDefault="00B0785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3-sector antenna configuration – Note 1</w:t>
            </w:r>
          </w:p>
        </w:tc>
      </w:tr>
      <w:tr w:rsidR="00B07857" w14:paraId="0560D175" w14:textId="77777777" w:rsidTr="00C825E7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FDB5" w14:textId="43662FD8" w:rsidR="00B07857" w:rsidRDefault="00B07857">
            <w:pPr>
              <w:pStyle w:val="TAL"/>
              <w:rPr>
                <w:lang w:val="en-GB" w:eastAsia="zh-CN"/>
              </w:rPr>
            </w:pPr>
            <w:r>
              <w:rPr>
                <w:lang w:eastAsia="zh-CN"/>
              </w:rPr>
              <w:t>Channel model</w:t>
            </w:r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AFFB" w14:textId="7439F7BB" w:rsidR="00B07857" w:rsidRDefault="00B07857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Indoor open office – Note 2</w:t>
            </w:r>
          </w:p>
        </w:tc>
      </w:tr>
      <w:tr w:rsidR="00B07857" w:rsidRPr="00B07857" w14:paraId="57007BBF" w14:textId="77777777" w:rsidTr="00742D24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1B7D" w14:textId="589A6124" w:rsidR="00B07857" w:rsidRPr="00D25B6E" w:rsidRDefault="00B0785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Peneteration loss</w:t>
            </w:r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94C8" w14:textId="55503576" w:rsidR="00B07857" w:rsidRDefault="00B07857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0dB</w:t>
            </w:r>
          </w:p>
        </w:tc>
      </w:tr>
      <w:tr w:rsidR="00B07857" w:rsidRPr="00B07857" w14:paraId="784E4A36" w14:textId="77777777" w:rsidTr="00F85FBD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12F8" w14:textId="129A7674" w:rsidR="00B07857" w:rsidRPr="00D25B6E" w:rsidRDefault="00B0785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Number of floors</w:t>
            </w:r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6A71" w14:textId="4D1A75F8" w:rsidR="00B07857" w:rsidRDefault="00B07857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1</w:t>
            </w:r>
          </w:p>
        </w:tc>
      </w:tr>
      <w:tr w:rsidR="00B07857" w:rsidRPr="00EF261E" w14:paraId="6DC91A04" w14:textId="77777777" w:rsidTr="00E017F1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F4F4" w14:textId="6D1CA2CF" w:rsidR="00B07857" w:rsidRPr="00D25B6E" w:rsidRDefault="00B0785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UE drop procedure</w:t>
            </w:r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E648" w14:textId="048FD96A" w:rsidR="00B07857" w:rsidRDefault="00B07857">
            <w:pPr>
              <w:pStyle w:val="TAL"/>
              <w:rPr>
                <w:lang w:eastAsia="zh-CN"/>
              </w:rPr>
            </w:pPr>
            <w:r w:rsidRPr="00B07857">
              <w:rPr>
                <w:lang w:eastAsia="zh-CN"/>
              </w:rPr>
              <w:t>100% indoor, uniformly distributed over the horizontal area</w:t>
            </w:r>
          </w:p>
        </w:tc>
      </w:tr>
      <w:tr w:rsidR="00B07857" w14:paraId="026D976E" w14:textId="77777777" w:rsidTr="00350649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FEB1" w14:textId="64690448" w:rsidR="00B07857" w:rsidRPr="00D25B6E" w:rsidRDefault="00B07857">
            <w:pPr>
              <w:pStyle w:val="TAL"/>
              <w:rPr>
                <w:lang w:val="sv-SE" w:eastAsia="zh-CN"/>
              </w:rPr>
            </w:pPr>
            <w:r>
              <w:rPr>
                <w:rFonts w:eastAsia="Malgun Gothic"/>
                <w:lang w:val="sv-SE" w:eastAsia="en-US"/>
              </w:rPr>
              <w:t>UE mobility</w:t>
            </w:r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5695" w14:textId="4D7E431C" w:rsidR="00B07857" w:rsidRDefault="00B07857" w:rsidP="00B07857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3km/h</w:t>
            </w:r>
          </w:p>
        </w:tc>
      </w:tr>
      <w:tr w:rsidR="002A7204" w:rsidRPr="002A7204" w14:paraId="633E4DF1" w14:textId="77777777" w:rsidTr="00846D51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0FD5" w14:textId="710CB735" w:rsidR="002A7204" w:rsidRPr="00D25B6E" w:rsidRDefault="00B07857">
            <w:pPr>
              <w:pStyle w:val="TAL"/>
              <w:rPr>
                <w:lang w:val="sv-SE" w:eastAsia="zh-CN"/>
              </w:rPr>
            </w:pPr>
            <w:r>
              <w:rPr>
                <w:rFonts w:eastAsia="Malgun Gothic"/>
                <w:lang w:val="sv-SE" w:eastAsia="en-US"/>
              </w:rPr>
              <w:t>UE antenna height</w:t>
            </w:r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330D" w14:textId="1D1A6F1C" w:rsidR="002A7204" w:rsidRPr="00D25B6E" w:rsidRDefault="00B07857">
            <w:pPr>
              <w:pStyle w:val="TAL"/>
              <w:rPr>
                <w:lang w:val="sv-SE" w:eastAsia="zh-CN"/>
              </w:rPr>
            </w:pPr>
            <w:r>
              <w:rPr>
                <w:rFonts w:eastAsia="Malgun Gothic"/>
                <w:lang w:val="sv-SE" w:eastAsia="en-US"/>
              </w:rPr>
              <w:t>1.5m</w:t>
            </w:r>
          </w:p>
        </w:tc>
      </w:tr>
      <w:tr w:rsidR="00B07857" w:rsidRPr="00B07857" w14:paraId="334FFABC" w14:textId="77777777" w:rsidTr="00846D51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FE45" w14:textId="65DA7CFC" w:rsidR="00B07857" w:rsidRDefault="00B07857">
            <w:pPr>
              <w:pStyle w:val="TAL"/>
              <w:rPr>
                <w:rFonts w:eastAsia="Malgun Gothic"/>
                <w:lang w:val="sv-SE" w:eastAsia="en-US"/>
              </w:rPr>
            </w:pPr>
            <w:r>
              <w:rPr>
                <w:rFonts w:eastAsia="Malgun Gothic"/>
                <w:lang w:val="sv-SE" w:eastAsia="en-US"/>
              </w:rPr>
              <w:t>Min gNB-UE distance (2D), m</w:t>
            </w:r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8585" w14:textId="56F80414" w:rsidR="00B07857" w:rsidRDefault="00B07857">
            <w:pPr>
              <w:pStyle w:val="TAL"/>
              <w:rPr>
                <w:rFonts w:eastAsia="Malgun Gothic"/>
                <w:lang w:val="sv-SE" w:eastAsia="en-US"/>
              </w:rPr>
            </w:pPr>
            <w:r>
              <w:rPr>
                <w:rFonts w:eastAsia="Malgun Gothic"/>
                <w:lang w:val="sv-SE" w:eastAsia="en-US"/>
              </w:rPr>
              <w:t>0m</w:t>
            </w:r>
          </w:p>
        </w:tc>
      </w:tr>
      <w:tr w:rsidR="00B07857" w:rsidRPr="00B07857" w14:paraId="1E240B64" w14:textId="77777777" w:rsidTr="00846D51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112C" w14:textId="78436D53" w:rsidR="00B07857" w:rsidRDefault="00B07857">
            <w:pPr>
              <w:pStyle w:val="TAL"/>
              <w:rPr>
                <w:rFonts w:eastAsia="Malgun Gothic"/>
                <w:lang w:val="sv-SE" w:eastAsia="en-US"/>
              </w:rPr>
            </w:pPr>
            <w:r>
              <w:rPr>
                <w:rFonts w:eastAsia="Malgun Gothic"/>
                <w:lang w:val="sv-SE" w:eastAsia="en-US"/>
              </w:rPr>
              <w:t>gNB antenna height</w:t>
            </w:r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CA48" w14:textId="5B7A7DB6" w:rsidR="00B07857" w:rsidRDefault="00B07857">
            <w:pPr>
              <w:pStyle w:val="TAL"/>
              <w:rPr>
                <w:rFonts w:eastAsia="Malgun Gothic"/>
                <w:lang w:val="sv-SE" w:eastAsia="en-US"/>
              </w:rPr>
            </w:pPr>
            <w:r>
              <w:rPr>
                <w:rFonts w:eastAsia="Malgun Gothic"/>
                <w:lang w:val="sv-SE" w:eastAsia="en-US"/>
              </w:rPr>
              <w:t>3m</w:t>
            </w:r>
          </w:p>
        </w:tc>
      </w:tr>
      <w:tr w:rsidR="002A7204" w:rsidRPr="00EF261E" w14:paraId="6EC85FB7" w14:textId="77777777" w:rsidTr="002A7204">
        <w:tc>
          <w:tcPr>
            <w:tcW w:w="9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DA79" w14:textId="77777777" w:rsidR="00B07857" w:rsidRDefault="00B07857" w:rsidP="00B07857">
            <w:pPr>
              <w:pStyle w:val="TAN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Note 1: </w:t>
            </w:r>
            <w:r>
              <w:rPr>
                <w:lang w:val="en-GB" w:eastAsia="zh-CN"/>
              </w:rPr>
              <w:tab/>
              <w:t>According to 3GPP TR 38.802</w:t>
            </w:r>
          </w:p>
          <w:p w14:paraId="0DA42FBF" w14:textId="56859BB1" w:rsidR="002A7204" w:rsidRDefault="00B07857" w:rsidP="00B07857">
            <w:pPr>
              <w:pStyle w:val="TAN"/>
              <w:rPr>
                <w:rFonts w:eastAsia="Malgun Gothic"/>
                <w:sz w:val="20"/>
                <w:lang w:val="en-GB" w:eastAsia="en-US"/>
              </w:rPr>
            </w:pPr>
            <w:r>
              <w:rPr>
                <w:lang w:val="en-GB" w:eastAsia="zh-CN"/>
              </w:rPr>
              <w:t xml:space="preserve">Note 2:     </w:t>
            </w:r>
            <w:r w:rsidRPr="00E84615">
              <w:rPr>
                <w:lang w:val="en-US" w:eastAsia="zh-CN"/>
              </w:rPr>
              <w:t>According to 3GPP TR 38.901</w:t>
            </w:r>
          </w:p>
        </w:tc>
      </w:tr>
    </w:tbl>
    <w:p w14:paraId="180CEB91" w14:textId="77777777" w:rsidR="002A7204" w:rsidRDefault="002A7204" w:rsidP="002A7204">
      <w:pPr>
        <w:rPr>
          <w:rFonts w:eastAsia="MS Mincho"/>
          <w:sz w:val="20"/>
          <w:szCs w:val="20"/>
          <w:lang w:val="en-US"/>
        </w:rPr>
      </w:pPr>
    </w:p>
    <w:p w14:paraId="60E6E110" w14:textId="14551EF9" w:rsidR="00984BF1" w:rsidRDefault="00984BF1" w:rsidP="00E300CB">
      <w:pPr>
        <w:rPr>
          <w:rFonts w:ascii="Times New Roman" w:eastAsia="Times New Roman" w:hAnsi="Times New Roman" w:cs="Times New Roman"/>
          <w:kern w:val="2"/>
          <w:sz w:val="20"/>
          <w:szCs w:val="20"/>
          <w:lang w:val="en-US" w:eastAsia="zh-CN"/>
        </w:rPr>
      </w:pPr>
    </w:p>
    <w:p w14:paraId="7D40707E" w14:textId="36F74E35" w:rsidR="00984BF1" w:rsidRPr="00182199" w:rsidRDefault="00984BF1" w:rsidP="00984BF1">
      <w:pPr>
        <w:pStyle w:val="TH"/>
        <w:rPr>
          <w:rFonts w:eastAsia="Times New Roman" w:cs="Times New Roman"/>
          <w:sz w:val="20"/>
          <w:szCs w:val="20"/>
          <w:lang w:val="en-US" w:eastAsia="zh-CN"/>
        </w:rPr>
      </w:pPr>
      <w:r>
        <w:lastRenderedPageBreak/>
        <w:t xml:space="preserve">Table </w:t>
      </w:r>
      <w:r w:rsidRPr="005B4132">
        <w:rPr>
          <w:lang w:val="en-US" w:eastAsia="zh-CN"/>
        </w:rPr>
        <w:t>6</w:t>
      </w:r>
      <w:r>
        <w:rPr>
          <w:lang w:eastAsia="zh-CN"/>
        </w:rPr>
        <w:t>.</w:t>
      </w:r>
      <w:r>
        <w:t>1.1</w:t>
      </w:r>
      <w:r w:rsidR="006E4ED9">
        <w:rPr>
          <w:lang w:eastAsia="zh-CN"/>
        </w:rPr>
        <w:t>-4</w:t>
      </w:r>
      <w:r>
        <w:rPr>
          <w:lang w:eastAsia="zh-CN"/>
        </w:rPr>
        <w:t>:</w:t>
      </w:r>
      <w:r>
        <w:t xml:space="preserve"> </w:t>
      </w:r>
      <w:r w:rsidRPr="005B4132">
        <w:rPr>
          <w:lang w:val="en-US"/>
        </w:rPr>
        <w:t>Sc</w:t>
      </w:r>
      <w:r>
        <w:rPr>
          <w:lang w:val="en-US"/>
        </w:rPr>
        <w:t>enario</w:t>
      </w:r>
      <w:r>
        <w:t xml:space="preserve"> 2: </w:t>
      </w:r>
      <w:r w:rsidR="006E4ED9" w:rsidRPr="00182199">
        <w:rPr>
          <w:lang w:val="en-US" w:eastAsia="zh-CN"/>
        </w:rPr>
        <w:t>Urban micro (</w:t>
      </w:r>
      <w:proofErr w:type="spellStart"/>
      <w:r w:rsidR="006E4ED9" w:rsidRPr="006E4ED9">
        <w:rPr>
          <w:lang w:val="en-US" w:eastAsia="zh-CN"/>
        </w:rPr>
        <w:t>UM</w:t>
      </w:r>
      <w:r w:rsidR="006E4ED9">
        <w:rPr>
          <w:lang w:val="en-US" w:eastAsia="zh-CN"/>
        </w:rPr>
        <w:t>i</w:t>
      </w:r>
      <w:proofErr w:type="spellEnd"/>
      <w:r w:rsidR="006E4ED9">
        <w:rPr>
          <w:lang w:val="en-US" w:eastAsia="zh-CN"/>
        </w:rPr>
        <w:t>) scenario parameters</w:t>
      </w:r>
    </w:p>
    <w:tbl>
      <w:tblPr>
        <w:tblW w:w="991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2835"/>
        <w:gridCol w:w="4339"/>
      </w:tblGrid>
      <w:tr w:rsidR="00984BF1" w14:paraId="02AB21FF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288D08" w14:textId="77777777" w:rsidR="00984BF1" w:rsidRDefault="00984BF1">
            <w:pPr>
              <w:pStyle w:val="TAH"/>
              <w:rPr>
                <w:lang w:val="en-GB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AB73E1B" w14:textId="4808E6DC" w:rsidR="00984BF1" w:rsidRDefault="00182199">
            <w:pPr>
              <w:pStyle w:val="TAH"/>
              <w:rPr>
                <w:lang w:val="en-GB" w:eastAsia="zh-CN"/>
              </w:rPr>
            </w:pPr>
            <w:r>
              <w:rPr>
                <w:lang w:val="en-GB" w:eastAsia="zh-CN"/>
              </w:rPr>
              <w:t>FR1 Specific Values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D64F40" w14:textId="3E82A825" w:rsidR="00984BF1" w:rsidRDefault="00182199">
            <w:pPr>
              <w:pStyle w:val="TAH"/>
              <w:rPr>
                <w:lang w:val="en-GB" w:eastAsia="zh-CN"/>
              </w:rPr>
            </w:pPr>
            <w:r>
              <w:rPr>
                <w:lang w:val="en-GB" w:eastAsia="zh-CN"/>
              </w:rPr>
              <w:t>FR2 Specific Values</w:t>
            </w:r>
          </w:p>
        </w:tc>
      </w:tr>
      <w:tr w:rsidR="00182199" w:rsidRPr="00EF261E" w14:paraId="59C898BA" w14:textId="77777777" w:rsidTr="00846D51">
        <w:tc>
          <w:tcPr>
            <w:tcW w:w="27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DBA5" w14:textId="77777777" w:rsidR="00182199" w:rsidRDefault="00182199">
            <w:pPr>
              <w:pStyle w:val="TAL"/>
              <w:rPr>
                <w:lang w:val="en-GB" w:eastAsia="zh-CN"/>
              </w:rPr>
            </w:pPr>
            <w:r>
              <w:rPr>
                <w:lang w:eastAsia="zh-CN"/>
              </w:rPr>
              <w:t xml:space="preserve">Layout </w:t>
            </w:r>
          </w:p>
          <w:p w14:paraId="184E4900" w14:textId="77777777" w:rsidR="00182199" w:rsidRDefault="00182199">
            <w:pPr>
              <w:pStyle w:val="TAL"/>
              <w:rPr>
                <w:lang w:eastAsia="zh-CN"/>
              </w:rPr>
            </w:pPr>
          </w:p>
        </w:tc>
        <w:tc>
          <w:tcPr>
            <w:tcW w:w="71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0BBC" w14:textId="7CAC0768" w:rsidR="00182199" w:rsidRPr="00182199" w:rsidRDefault="00182199" w:rsidP="0018219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Hexagonal grid, 19 or 7 macro sites, 3 sectors per site, ISD = 200m</w:t>
            </w:r>
            <w:r w:rsidRPr="00182199">
              <w:rPr>
                <w:lang w:val="en-US" w:eastAsia="zh-CN"/>
              </w:rPr>
              <w:t>, Note 1</w:t>
            </w:r>
          </w:p>
          <w:p w14:paraId="0E0E686B" w14:textId="05A09706" w:rsidR="00182199" w:rsidRDefault="00182199" w:rsidP="0018219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Wrap-around is applied​</w:t>
            </w:r>
            <w:r w:rsidRPr="00182199">
              <w:rPr>
                <w:lang w:val="en-US" w:eastAsia="zh-CN"/>
              </w:rPr>
              <w:t>, Note 2</w:t>
            </w:r>
          </w:p>
        </w:tc>
      </w:tr>
      <w:tr w:rsidR="00984BF1" w:rsidRPr="00EF261E" w14:paraId="34CFDE99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F8D3" w14:textId="68BE1D6C" w:rsidR="00984BF1" w:rsidRDefault="00182199">
            <w:pPr>
              <w:pStyle w:val="TAL"/>
              <w:rPr>
                <w:lang w:val="en-GB" w:eastAsia="zh-CN"/>
              </w:rPr>
            </w:pPr>
            <w:r w:rsidRPr="00375D72">
              <w:rPr>
                <w:lang w:val="en-US" w:eastAsia="zh-CN"/>
              </w:rPr>
              <w:t xml:space="preserve">Total </w:t>
            </w:r>
            <w:proofErr w:type="spellStart"/>
            <w:r w:rsidRPr="00375D72">
              <w:rPr>
                <w:lang w:val="en-US" w:eastAsia="zh-CN"/>
              </w:rPr>
              <w:t>gNB</w:t>
            </w:r>
            <w:proofErr w:type="spellEnd"/>
            <w:r w:rsidRPr="00375D72">
              <w:rPr>
                <w:lang w:val="en-US" w:eastAsia="zh-CN"/>
              </w:rPr>
              <w:t xml:space="preserve"> TX power, dBm</w:t>
            </w:r>
            <w:r w:rsidR="00984BF1">
              <w:rPr>
                <w:lang w:eastAsia="zh-C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AE04" w14:textId="5E5C03B4" w:rsidR="00984BF1" w:rsidRPr="00182199" w:rsidRDefault="0018219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44dBm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98C0" w14:textId="77777777" w:rsidR="00984BF1" w:rsidRPr="00182199" w:rsidRDefault="00182199">
            <w:pPr>
              <w:pStyle w:val="TAL"/>
              <w:rPr>
                <w:lang w:val="en-US" w:eastAsia="zh-CN"/>
              </w:rPr>
            </w:pPr>
            <w:r w:rsidRPr="00182199">
              <w:rPr>
                <w:lang w:val="en-US" w:eastAsia="zh-CN"/>
              </w:rPr>
              <w:t>37dBm per panel</w:t>
            </w:r>
          </w:p>
          <w:p w14:paraId="00ED9092" w14:textId="0BBBB9E7" w:rsidR="00182199" w:rsidRPr="00182199" w:rsidRDefault="00182199">
            <w:pPr>
              <w:pStyle w:val="TAL"/>
              <w:rPr>
                <w:lang w:val="en-US" w:eastAsia="zh-CN"/>
              </w:rPr>
            </w:pPr>
            <w:r w:rsidRPr="00182199">
              <w:rPr>
                <w:lang w:val="en-US" w:eastAsia="zh-CN"/>
              </w:rPr>
              <w:t>EIRP sh</w:t>
            </w:r>
            <w:r>
              <w:rPr>
                <w:lang w:val="en-US" w:eastAsia="zh-CN"/>
              </w:rPr>
              <w:t>ould not exceed 73dBm</w:t>
            </w:r>
          </w:p>
        </w:tc>
      </w:tr>
      <w:tr w:rsidR="00984BF1" w14:paraId="29150292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57D8" w14:textId="60910FDB" w:rsidR="00984BF1" w:rsidRPr="00182199" w:rsidRDefault="0018219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gNB antenna configuration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CAA7" w14:textId="3E6D0029" w:rsidR="00984BF1" w:rsidRDefault="00182199">
            <w:pPr>
              <w:pStyle w:val="TAL"/>
              <w:rPr>
                <w:lang w:eastAsia="zh-CN"/>
              </w:rPr>
            </w:pPr>
            <w:r w:rsidRPr="00182199"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sv-SE"/>
              </w:rPr>
              <w:t> 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 xml:space="preserve">(M, N, P, Mg, </w:t>
            </w:r>
            <w:r>
              <w:rPr>
                <w:rStyle w:val="spellingerror"/>
                <w:rFonts w:ascii="Ericsson Hilda" w:hAnsi="Ericsson Hilda"/>
                <w:color w:val="181818"/>
                <w:sz w:val="17"/>
                <w:szCs w:val="17"/>
                <w:lang w:val="de-DE"/>
              </w:rPr>
              <w:t>Ng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>) = (8, 8, 2, 1, 1), (</w:t>
            </w:r>
            <w:r>
              <w:rPr>
                <w:rStyle w:val="spellingerror"/>
                <w:rFonts w:ascii="Ericsson Hilda" w:hAnsi="Ericsson Hilda"/>
                <w:color w:val="181818"/>
                <w:sz w:val="17"/>
                <w:szCs w:val="17"/>
                <w:lang w:val="de-DE"/>
              </w:rPr>
              <w:t>dH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 xml:space="preserve">, </w:t>
            </w:r>
            <w:r>
              <w:rPr>
                <w:rStyle w:val="spellingerror"/>
                <w:rFonts w:ascii="Ericsson Hilda" w:hAnsi="Ericsson Hilda"/>
                <w:color w:val="181818"/>
                <w:sz w:val="17"/>
                <w:szCs w:val="17"/>
                <w:lang w:val="de-DE"/>
              </w:rPr>
              <w:t>dV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>) = (0.5, 0.8)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en-GB"/>
              </w:rPr>
              <w:t>λ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>, - Note 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4E4F" w14:textId="6E2278EC" w:rsidR="00984BF1" w:rsidRDefault="00182199">
            <w:pPr>
              <w:pStyle w:val="TAL"/>
              <w:rPr>
                <w:lang w:eastAsia="zh-CN"/>
              </w:rPr>
            </w:pP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 xml:space="preserve">(M, N, P, Mg, </w:t>
            </w:r>
            <w:r>
              <w:rPr>
                <w:rStyle w:val="spellingerror"/>
                <w:rFonts w:ascii="Ericsson Hilda" w:hAnsi="Ericsson Hilda"/>
                <w:color w:val="181818"/>
                <w:sz w:val="17"/>
                <w:szCs w:val="17"/>
                <w:lang w:val="de-DE"/>
              </w:rPr>
              <w:t>Ng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>) = (4, 8, 2, 2, 2), (</w:t>
            </w:r>
            <w:r>
              <w:rPr>
                <w:rStyle w:val="spellingerror"/>
                <w:rFonts w:ascii="Ericsson Hilda" w:hAnsi="Ericsson Hilda"/>
                <w:color w:val="181818"/>
                <w:sz w:val="17"/>
                <w:szCs w:val="17"/>
                <w:lang w:val="de-DE"/>
              </w:rPr>
              <w:t>dH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 xml:space="preserve">, </w:t>
            </w:r>
            <w:r>
              <w:rPr>
                <w:rStyle w:val="spellingerror"/>
                <w:rFonts w:ascii="Ericsson Hilda" w:hAnsi="Ericsson Hilda"/>
                <w:color w:val="181818"/>
                <w:sz w:val="17"/>
                <w:szCs w:val="17"/>
                <w:lang w:val="de-DE"/>
              </w:rPr>
              <w:t>dV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>) = (0.5, 0.5)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en-GB"/>
              </w:rPr>
              <w:t>λ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>, (</w:t>
            </w:r>
            <w:r>
              <w:rPr>
                <w:rStyle w:val="spellingerror"/>
                <w:rFonts w:ascii="Ericsson Hilda" w:hAnsi="Ericsson Hilda"/>
                <w:color w:val="181818"/>
                <w:sz w:val="17"/>
                <w:szCs w:val="17"/>
                <w:lang w:val="de-DE"/>
              </w:rPr>
              <w:t>dg,H,dg,V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>) = (4.0, 2.0)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en-GB"/>
              </w:rPr>
              <w:t>λ</w:t>
            </w:r>
            <w:r>
              <w:rPr>
                <w:rStyle w:val="normaltextrun"/>
                <w:rFonts w:ascii="Ericsson Hilda" w:hAnsi="Ericsson Hilda"/>
                <w:color w:val="181818"/>
                <w:sz w:val="17"/>
                <w:szCs w:val="17"/>
                <w:lang w:val="de-DE"/>
              </w:rPr>
              <w:t>, - Note 1</w:t>
            </w:r>
          </w:p>
        </w:tc>
      </w:tr>
      <w:tr w:rsidR="00984BF1" w14:paraId="471394CE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54A9" w14:textId="7848B85C" w:rsidR="00984BF1" w:rsidRPr="00762FD2" w:rsidRDefault="0018219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gNB antenna radiation pattern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33BA" w14:textId="77777777" w:rsidR="00984BF1" w:rsidRDefault="00182199">
            <w:pPr>
              <w:pStyle w:val="TAL"/>
              <w:rPr>
                <w:lang w:val="sv-SE" w:eastAsia="zh-CN"/>
              </w:rPr>
            </w:pPr>
            <w:r>
              <w:rPr>
                <w:lang w:eastAsia="zh-CN"/>
              </w:rPr>
              <w:t>Directional</w:t>
            </w:r>
            <w:r>
              <w:rPr>
                <w:lang w:val="sv-SE" w:eastAsia="zh-CN"/>
              </w:rPr>
              <w:t>, 8dBi – Note 1</w:t>
            </w:r>
          </w:p>
          <w:p w14:paraId="5B8CA505" w14:textId="48B9DC28" w:rsidR="00182199" w:rsidRPr="00762FD2" w:rsidRDefault="00123F08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Table 6.1.1-5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44F9" w14:textId="77777777" w:rsidR="00984BF1" w:rsidRDefault="00182199" w:rsidP="00182199">
            <w:pPr>
              <w:pStyle w:val="TAL"/>
              <w:rPr>
                <w:lang w:val="sv-SE" w:eastAsia="zh-CN"/>
              </w:rPr>
            </w:pPr>
            <w:r>
              <w:rPr>
                <w:lang w:eastAsia="zh-CN"/>
              </w:rPr>
              <w:t>Directional</w:t>
            </w:r>
            <w:r>
              <w:rPr>
                <w:lang w:val="sv-SE" w:eastAsia="zh-CN"/>
              </w:rPr>
              <w:t>, 8dBi – Note 1</w:t>
            </w:r>
          </w:p>
          <w:p w14:paraId="3DA3918D" w14:textId="73C6926D" w:rsidR="00182199" w:rsidRPr="00762FD2" w:rsidRDefault="00182199" w:rsidP="0018219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Table </w:t>
            </w:r>
            <w:r w:rsidR="006D76D0">
              <w:rPr>
                <w:lang w:val="sv-SE" w:eastAsia="zh-CN"/>
              </w:rPr>
              <w:t>6.1.1-5</w:t>
            </w:r>
          </w:p>
        </w:tc>
      </w:tr>
      <w:tr w:rsidR="004862AD" w14:paraId="7286BDED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80B8" w14:textId="4BE63FB8" w:rsidR="004862AD" w:rsidRDefault="004862AD">
            <w:pPr>
              <w:pStyle w:val="TAL"/>
              <w:rPr>
                <w:lang w:val="en-GB" w:eastAsia="zh-CN"/>
              </w:rPr>
            </w:pPr>
            <w:r>
              <w:rPr>
                <w:lang w:eastAsia="zh-CN"/>
              </w:rPr>
              <w:t>Channel model</w:t>
            </w:r>
          </w:p>
        </w:tc>
        <w:tc>
          <w:tcPr>
            <w:tcW w:w="7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7FCE" w14:textId="282BD600" w:rsidR="004862AD" w:rsidRDefault="004862AD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UMi Street Canyon – Note 3</w:t>
            </w:r>
          </w:p>
        </w:tc>
      </w:tr>
      <w:tr w:rsidR="004862AD" w:rsidRPr="004862AD" w14:paraId="503F11BE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EE95" w14:textId="1AF791CB" w:rsidR="004862AD" w:rsidRPr="00762FD2" w:rsidRDefault="004862AD">
            <w:pPr>
              <w:pStyle w:val="TAL"/>
              <w:rPr>
                <w:lang w:val="sv-SE" w:eastAsia="zh-CN"/>
              </w:rPr>
            </w:pPr>
            <w:r>
              <w:rPr>
                <w:lang w:eastAsia="zh-CN"/>
              </w:rPr>
              <w:t xml:space="preserve">Penetration </w:t>
            </w:r>
            <w:r>
              <w:rPr>
                <w:lang w:val="sv-SE" w:eastAsia="zh-CN"/>
              </w:rPr>
              <w:t>loss</w:t>
            </w:r>
          </w:p>
        </w:tc>
        <w:tc>
          <w:tcPr>
            <w:tcW w:w="7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CC07" w14:textId="6061B094" w:rsidR="004862AD" w:rsidRDefault="004862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outdoor UEs: 0dB</w:t>
            </w:r>
          </w:p>
        </w:tc>
      </w:tr>
      <w:tr w:rsidR="004862AD" w:rsidRPr="00EF261E" w14:paraId="79C72559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80C4" w14:textId="39CF1804" w:rsidR="004862AD" w:rsidRDefault="004862AD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Number of floors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7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1115" w14:textId="694909F4" w:rsidR="004862AD" w:rsidRPr="00762FD2" w:rsidRDefault="004862AD">
            <w:pPr>
              <w:pStyle w:val="TAL"/>
              <w:rPr>
                <w:lang w:val="en-US" w:eastAsia="zh-CN"/>
              </w:rPr>
            </w:pPr>
            <w:r w:rsidRPr="00762FD2">
              <w:rPr>
                <w:lang w:val="en-US" w:eastAsia="zh-CN"/>
              </w:rPr>
              <w:t>All U</w:t>
            </w:r>
            <w:r w:rsidRPr="004862AD">
              <w:rPr>
                <w:lang w:val="en-US" w:eastAsia="zh-CN"/>
              </w:rPr>
              <w:t>E</w:t>
            </w:r>
            <w:r w:rsidRPr="00762FD2">
              <w:rPr>
                <w:lang w:val="en-US" w:eastAsia="zh-CN"/>
              </w:rPr>
              <w:t xml:space="preserve">s are on the </w:t>
            </w:r>
            <w:r>
              <w:rPr>
                <w:lang w:val="en-US" w:eastAsia="zh-CN"/>
              </w:rPr>
              <w:t>ground.</w:t>
            </w:r>
          </w:p>
        </w:tc>
      </w:tr>
      <w:tr w:rsidR="004862AD" w:rsidRPr="00EF261E" w14:paraId="3651BC31" w14:textId="77777777" w:rsidTr="00846D51">
        <w:trPr>
          <w:trHeight w:val="249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C38F" w14:textId="13102899" w:rsidR="004862AD" w:rsidRPr="00762FD2" w:rsidRDefault="004862AD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UE drop procedure</w:t>
            </w:r>
          </w:p>
        </w:tc>
        <w:tc>
          <w:tcPr>
            <w:tcW w:w="7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6281" w14:textId="2A427471" w:rsidR="004862AD" w:rsidRDefault="004862AD">
            <w:pPr>
              <w:pStyle w:val="TAL"/>
              <w:rPr>
                <w:lang w:eastAsia="zh-CN"/>
              </w:rPr>
            </w:pPr>
            <w:r w:rsidRPr="00762FD2">
              <w:rPr>
                <w:lang w:val="en-US" w:eastAsia="zh-CN"/>
              </w:rPr>
              <w:t>100% outdoor uniformly distributed over the horizontal area</w:t>
            </w:r>
          </w:p>
        </w:tc>
      </w:tr>
      <w:tr w:rsidR="00762FD2" w:rsidRPr="00762FD2" w14:paraId="76A6220D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68A8" w14:textId="12C2915A" w:rsidR="00762FD2" w:rsidRPr="00762FD2" w:rsidRDefault="00762FD2">
            <w:pPr>
              <w:pStyle w:val="TAL"/>
              <w:rPr>
                <w:lang w:val="en-US" w:eastAsia="zh-CN"/>
              </w:rPr>
            </w:pPr>
            <w:r w:rsidRPr="00375D72">
              <w:rPr>
                <w:rFonts w:eastAsia="Malgun Gothic"/>
                <w:lang w:val="en-US" w:eastAsia="en-US"/>
              </w:rPr>
              <w:t xml:space="preserve">UE mobility </w:t>
            </w:r>
            <w:r w:rsidRPr="00D737E9">
              <w:rPr>
                <w:lang w:val="en-US" w:eastAsia="en-US"/>
              </w:rPr>
              <w:t xml:space="preserve">(for modeling Doppler </w:t>
            </w:r>
            <w:r>
              <w:rPr>
                <w:lang w:val="en-US" w:eastAsia="en-US"/>
              </w:rPr>
              <w:t>effects)</w:t>
            </w:r>
          </w:p>
        </w:tc>
        <w:tc>
          <w:tcPr>
            <w:tcW w:w="7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D6C5" w14:textId="329BA893" w:rsidR="00762FD2" w:rsidRPr="00762FD2" w:rsidRDefault="00762FD2">
            <w:pPr>
              <w:pStyle w:val="TAL"/>
              <w:rPr>
                <w:lang w:val="en-US" w:eastAsia="zh-CN"/>
              </w:rPr>
            </w:pPr>
            <w:r w:rsidRPr="00762FD2">
              <w:rPr>
                <w:lang w:val="en-US" w:eastAsia="en-US"/>
              </w:rPr>
              <w:t>Outdoor: 3km/h</w:t>
            </w:r>
          </w:p>
        </w:tc>
      </w:tr>
      <w:tr w:rsidR="00984BF1" w:rsidRPr="00984BF1" w14:paraId="0C67E637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36D2" w14:textId="78F8A2F9" w:rsidR="00984BF1" w:rsidRPr="00846D51" w:rsidRDefault="00846D51">
            <w:pPr>
              <w:pStyle w:val="TAL"/>
              <w:rPr>
                <w:lang w:val="sv-SE" w:eastAsia="zh-CN"/>
              </w:rPr>
            </w:pPr>
            <w:r>
              <w:rPr>
                <w:rFonts w:eastAsia="Malgun Gothic"/>
                <w:lang w:eastAsia="en-US"/>
              </w:rPr>
              <w:t xml:space="preserve">UE </w:t>
            </w:r>
            <w:r>
              <w:rPr>
                <w:rFonts w:eastAsia="Malgun Gothic"/>
                <w:lang w:val="sv-SE" w:eastAsia="en-US"/>
              </w:rPr>
              <w:t>h</w:t>
            </w:r>
            <w:r w:rsidR="00984BF1">
              <w:rPr>
                <w:rFonts w:eastAsia="Malgun Gothic"/>
                <w:lang w:eastAsia="en-US"/>
              </w:rPr>
              <w:t>eight</w:t>
            </w:r>
            <w:r w:rsidR="00762FD2">
              <w:rPr>
                <w:rFonts w:eastAsia="Malgun Gothic"/>
                <w:lang w:val="sv-SE" w:eastAsia="en-US"/>
              </w:rPr>
              <w:t xml:space="preserve">, m </w:t>
            </w:r>
          </w:p>
        </w:tc>
        <w:tc>
          <w:tcPr>
            <w:tcW w:w="7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F7EB" w14:textId="4866ECC3" w:rsidR="00984BF1" w:rsidRPr="00846D51" w:rsidRDefault="00762FD2">
            <w:pPr>
              <w:pStyle w:val="TAL"/>
              <w:rPr>
                <w:lang w:val="sv-SE" w:eastAsia="zh-CN"/>
              </w:rPr>
            </w:pPr>
            <w:r>
              <w:rPr>
                <w:rFonts w:eastAsia="Malgun Gothic"/>
                <w:lang w:val="sv-SE" w:eastAsia="en-US"/>
              </w:rPr>
              <w:t>1.5m</w:t>
            </w:r>
          </w:p>
        </w:tc>
      </w:tr>
      <w:tr w:rsidR="00846D51" w14:paraId="31FFADD4" w14:textId="77777777" w:rsidTr="00571F1C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786B" w14:textId="79DA2EC7" w:rsidR="00846D51" w:rsidRPr="00846D51" w:rsidRDefault="00846D51">
            <w:pPr>
              <w:pStyle w:val="TAL"/>
              <w:rPr>
                <w:lang w:val="sv-SE" w:eastAsia="zh-CN"/>
              </w:rPr>
            </w:pPr>
            <w:r>
              <w:rPr>
                <w:rFonts w:eastAsia="Malgun Gothic"/>
                <w:lang w:val="sv-SE" w:eastAsia="en-US"/>
              </w:rPr>
              <w:t xml:space="preserve">Min. gNB-UE distance (2D), m </w:t>
            </w:r>
          </w:p>
        </w:tc>
        <w:tc>
          <w:tcPr>
            <w:tcW w:w="7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1F03" w14:textId="18E90557" w:rsidR="00846D51" w:rsidRDefault="00846D51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val="sv-SE" w:eastAsia="en-US"/>
              </w:rPr>
              <w:t>10m</w:t>
            </w:r>
          </w:p>
        </w:tc>
      </w:tr>
      <w:tr w:rsidR="00984BF1" w:rsidRPr="00EF261E" w14:paraId="4244CFEF" w14:textId="77777777" w:rsidTr="00846D5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5BAF" w14:textId="500CCD3F" w:rsidR="00984BF1" w:rsidRPr="00846D51" w:rsidRDefault="00846D51">
            <w:pPr>
              <w:pStyle w:val="TAL"/>
              <w:rPr>
                <w:lang w:val="sv-SE" w:eastAsia="zh-CN"/>
              </w:rPr>
            </w:pPr>
            <w:r>
              <w:rPr>
                <w:rFonts w:eastAsia="Malgun Gothic"/>
                <w:lang w:val="sv-SE" w:eastAsia="en-US"/>
              </w:rPr>
              <w:t>gNB antenna height</w:t>
            </w:r>
          </w:p>
        </w:tc>
        <w:tc>
          <w:tcPr>
            <w:tcW w:w="7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3EC5" w14:textId="77777777" w:rsidR="00846D51" w:rsidRDefault="00846D51" w:rsidP="00846D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 m by default. Companies can bring results with uniform distribution [5-20]m​</w:t>
            </w:r>
          </w:p>
          <w:p w14:paraId="2D160EDC" w14:textId="2E4E5E08" w:rsidR="00984BF1" w:rsidRDefault="00984BF1" w:rsidP="00846D51">
            <w:pPr>
              <w:pStyle w:val="TAL"/>
              <w:rPr>
                <w:lang w:eastAsia="zh-CN"/>
              </w:rPr>
            </w:pPr>
          </w:p>
        </w:tc>
      </w:tr>
      <w:tr w:rsidR="00984BF1" w:rsidRPr="00EF261E" w14:paraId="6EEEFD52" w14:textId="77777777" w:rsidTr="00984BF1">
        <w:tc>
          <w:tcPr>
            <w:tcW w:w="9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553F" w14:textId="77777777" w:rsidR="00182199" w:rsidRDefault="00182199" w:rsidP="00182199">
            <w:pPr>
              <w:pStyle w:val="TAN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Note 1: </w:t>
            </w:r>
            <w:r>
              <w:rPr>
                <w:lang w:val="en-GB" w:eastAsia="zh-CN"/>
              </w:rPr>
              <w:tab/>
              <w:t>According to 3GPP TR 38.802</w:t>
            </w:r>
          </w:p>
          <w:p w14:paraId="00154368" w14:textId="77777777" w:rsidR="00182199" w:rsidRDefault="00182199" w:rsidP="00182199">
            <w:pPr>
              <w:pStyle w:val="TAN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Note 2: </w:t>
            </w:r>
            <w:r>
              <w:rPr>
                <w:lang w:val="en-GB" w:eastAsia="zh-CN"/>
              </w:rPr>
              <w:tab/>
            </w:r>
            <w:r w:rsidRPr="00446497">
              <w:rPr>
                <w:lang w:val="en-GB" w:eastAsia="zh-CN"/>
              </w:rPr>
              <w:t>In case if interference considerations are not properly taken into account for 7 sites companies are encouraged to provide results for 19 sites</w:t>
            </w:r>
            <w:r>
              <w:rPr>
                <w:lang w:val="en-GB" w:eastAsia="zh-CN"/>
              </w:rPr>
              <w:t>.</w:t>
            </w:r>
          </w:p>
          <w:p w14:paraId="1125B720" w14:textId="19A28F8A" w:rsidR="00984BF1" w:rsidRPr="00846D51" w:rsidRDefault="00182199" w:rsidP="00846D51">
            <w:pPr>
              <w:pStyle w:val="TAN"/>
              <w:rPr>
                <w:lang w:val="en-US" w:eastAsia="zh-CN"/>
              </w:rPr>
            </w:pPr>
            <w:r>
              <w:rPr>
                <w:lang w:val="en-GB" w:eastAsia="zh-CN"/>
              </w:rPr>
              <w:t xml:space="preserve">Note 3:     </w:t>
            </w:r>
            <w:r w:rsidRPr="00E84615">
              <w:rPr>
                <w:lang w:val="en-US" w:eastAsia="zh-CN"/>
              </w:rPr>
              <w:t>According to 3GPP TR 38.901</w:t>
            </w:r>
          </w:p>
        </w:tc>
      </w:tr>
    </w:tbl>
    <w:p w14:paraId="1AE58C53" w14:textId="59066F98" w:rsidR="006D76D0" w:rsidRPr="005B4132" w:rsidRDefault="006D76D0" w:rsidP="00E300CB">
      <w:pPr>
        <w:rPr>
          <w:rFonts w:ascii="Times New Roman" w:eastAsia="Times New Roman" w:hAnsi="Times New Roman" w:cs="Times New Roman"/>
          <w:kern w:val="2"/>
          <w:sz w:val="20"/>
          <w:szCs w:val="20"/>
          <w:lang w:val="en-US" w:eastAsia="zh-CN"/>
        </w:rPr>
      </w:pPr>
    </w:p>
    <w:p w14:paraId="178B9019" w14:textId="5FDC3501" w:rsidR="006D76D0" w:rsidRDefault="00E300CB" w:rsidP="006D76D0">
      <w:pPr>
        <w:pStyle w:val="TH"/>
        <w:rPr>
          <w:lang w:val="en-US" w:eastAsia="zh-CN"/>
        </w:rPr>
      </w:pPr>
      <w:r>
        <w:lastRenderedPageBreak/>
        <w:t xml:space="preserve">Table </w:t>
      </w:r>
      <w:r w:rsidRPr="005B4132">
        <w:rPr>
          <w:lang w:val="en-US" w:eastAsia="zh-CN"/>
        </w:rPr>
        <w:t>6</w:t>
      </w:r>
      <w:r>
        <w:rPr>
          <w:lang w:eastAsia="zh-CN"/>
        </w:rPr>
        <w:t>.1</w:t>
      </w:r>
      <w:r>
        <w:t>.1</w:t>
      </w:r>
      <w:r>
        <w:rPr>
          <w:lang w:eastAsia="zh-CN"/>
        </w:rPr>
        <w:t>-</w:t>
      </w:r>
      <w:r w:rsidR="006D76D0">
        <w:rPr>
          <w:lang w:val="en-US" w:eastAsia="zh-CN"/>
        </w:rPr>
        <w:t>5</w:t>
      </w:r>
      <w:r>
        <w:rPr>
          <w:lang w:eastAsia="zh-CN"/>
        </w:rPr>
        <w:t>:</w:t>
      </w:r>
      <w:r>
        <w:t xml:space="preserve"> </w:t>
      </w:r>
      <w:proofErr w:type="spellStart"/>
      <w:r w:rsidR="006D76D0">
        <w:rPr>
          <w:lang w:val="en-US"/>
        </w:rPr>
        <w:t>gNB</w:t>
      </w:r>
      <w:proofErr w:type="spellEnd"/>
      <w:r w:rsidR="006D76D0">
        <w:rPr>
          <w:lang w:val="en-US"/>
        </w:rPr>
        <w:t xml:space="preserve"> antenna patterns for </w:t>
      </w:r>
      <w:proofErr w:type="spellStart"/>
      <w:r w:rsidR="006D76D0">
        <w:rPr>
          <w:lang w:val="en-US"/>
        </w:rPr>
        <w:t>UMi</w:t>
      </w:r>
      <w:proofErr w:type="spellEnd"/>
    </w:p>
    <w:tbl>
      <w:tblPr>
        <w:tblW w:w="991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3"/>
        <w:gridCol w:w="5757"/>
      </w:tblGrid>
      <w:tr w:rsidR="006D76D0" w14:paraId="0E01EDB3" w14:textId="77777777" w:rsidTr="00E84615"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023DE48" w14:textId="77777777" w:rsidR="006D76D0" w:rsidRDefault="006D76D0" w:rsidP="00E84615">
            <w:pPr>
              <w:pStyle w:val="TAH"/>
              <w:jc w:val="left"/>
              <w:rPr>
                <w:lang w:val="en-GB" w:eastAsia="zh-CN"/>
              </w:rPr>
            </w:pPr>
            <w:r>
              <w:rPr>
                <w:lang w:val="en-GB" w:eastAsia="zh-CN"/>
              </w:rPr>
              <w:t>Parameter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B1349C5" w14:textId="77777777" w:rsidR="006D76D0" w:rsidRDefault="006D76D0" w:rsidP="00E84615">
            <w:pPr>
              <w:pStyle w:val="TAH"/>
              <w:jc w:val="left"/>
              <w:rPr>
                <w:lang w:val="en-GB" w:eastAsia="zh-CN"/>
              </w:rPr>
            </w:pPr>
            <w:r>
              <w:rPr>
                <w:lang w:val="en-GB" w:eastAsia="zh-CN"/>
              </w:rPr>
              <w:t>Values</w:t>
            </w:r>
          </w:p>
        </w:tc>
      </w:tr>
      <w:tr w:rsidR="00123F08" w14:paraId="5F579B93" w14:textId="77777777" w:rsidTr="00375D72">
        <w:tc>
          <w:tcPr>
            <w:tcW w:w="41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AB6A" w14:textId="4CD877BD" w:rsidR="00123F08" w:rsidRPr="00E84615" w:rsidRDefault="00123F08" w:rsidP="00123F08">
            <w:pPr>
              <w:pStyle w:val="TAL"/>
              <w:rPr>
                <w:lang w:val="sv-SE" w:eastAsia="zh-CN"/>
              </w:rPr>
            </w:pPr>
            <w:r w:rsidRPr="00F36A62">
              <w:rPr>
                <w:sz w:val="20"/>
              </w:rPr>
              <w:t>Antenna element vertical radiation pattern (dB)</w:t>
            </w:r>
          </w:p>
        </w:tc>
        <w:tc>
          <w:tcPr>
            <w:tcW w:w="57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D13C" w14:textId="7663A044" w:rsidR="00123F08" w:rsidRDefault="00123F08" w:rsidP="00123F08">
            <w:pPr>
              <w:pStyle w:val="TAL"/>
              <w:rPr>
                <w:lang w:val="en-US" w:eastAsia="zh-CN"/>
              </w:rPr>
            </w:pPr>
            <w:r w:rsidRPr="00F36A62">
              <w:rPr>
                <w:sz w:val="20"/>
              </w:rPr>
              <w:object w:dxaOrig="5520" w:dyaOrig="859" w14:anchorId="769C346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7pt;height:43.5pt" o:ole="">
                  <v:imagedata r:id="rId8" o:title=""/>
                </v:shape>
                <o:OLEObject Type="Embed" ProgID="Equation.3" ShapeID="_x0000_i1025" DrawAspect="Content" ObjectID="_1602706742" r:id="rId9"/>
              </w:object>
            </w:r>
          </w:p>
        </w:tc>
      </w:tr>
      <w:tr w:rsidR="00123F08" w14:paraId="6B80BBAA" w14:textId="77777777" w:rsidTr="00375D72"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39C2" w14:textId="1A41977C" w:rsidR="00123F08" w:rsidRDefault="00123F08" w:rsidP="00123F08">
            <w:pPr>
              <w:pStyle w:val="TAL"/>
              <w:rPr>
                <w:lang w:eastAsia="zh-CN"/>
              </w:rPr>
            </w:pPr>
            <w:r w:rsidRPr="00F36A62">
              <w:rPr>
                <w:sz w:val="20"/>
              </w:rPr>
              <w:t>Antenna element horizontal radiation pattern (dB)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9BC5" w14:textId="4EE6294E" w:rsidR="00123F08" w:rsidRDefault="00123F08" w:rsidP="00123F08">
            <w:pPr>
              <w:pStyle w:val="TAL"/>
              <w:rPr>
                <w:lang w:eastAsia="zh-CN"/>
              </w:rPr>
            </w:pPr>
            <w:r w:rsidRPr="00F36A62">
              <w:rPr>
                <w:sz w:val="20"/>
              </w:rPr>
              <w:object w:dxaOrig="4819" w:dyaOrig="840" w14:anchorId="615D2F23">
                <v:shape id="_x0000_i1026" type="#_x0000_t75" style="width:240pt;height:42pt" o:ole="">
                  <v:imagedata r:id="rId10" o:title=""/>
                </v:shape>
                <o:OLEObject Type="Embed" ProgID="Equation.3" ShapeID="_x0000_i1026" DrawAspect="Content" ObjectID="_1602706743" r:id="rId11"/>
              </w:object>
            </w:r>
          </w:p>
        </w:tc>
      </w:tr>
      <w:tr w:rsidR="00123F08" w14:paraId="5F703764" w14:textId="77777777" w:rsidTr="00375D72"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6690" w14:textId="6ECB7C23" w:rsidR="00123F08" w:rsidRDefault="00123F08" w:rsidP="00123F08">
            <w:pPr>
              <w:pStyle w:val="TAL"/>
              <w:rPr>
                <w:lang w:eastAsia="zh-CN"/>
              </w:rPr>
            </w:pPr>
            <w:r w:rsidRPr="00F36A62">
              <w:rPr>
                <w:sz w:val="20"/>
              </w:rPr>
              <w:t>Combining method for 3D antenna element pattern (dB)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7B41" w14:textId="5DCB9F5D" w:rsidR="00123F08" w:rsidRDefault="00123F08" w:rsidP="00123F08">
            <w:pPr>
              <w:pStyle w:val="TAL"/>
              <w:rPr>
                <w:lang w:eastAsia="zh-CN"/>
              </w:rPr>
            </w:pPr>
            <w:r w:rsidRPr="00F36A62">
              <w:rPr>
                <w:sz w:val="20"/>
              </w:rPr>
              <w:object w:dxaOrig="4200" w:dyaOrig="340" w14:anchorId="0F662CA6">
                <v:shape id="_x0000_i1027" type="#_x0000_t75" style="width:212.5pt;height:17.5pt" o:ole="">
                  <v:imagedata r:id="rId12" o:title=""/>
                </v:shape>
                <o:OLEObject Type="Embed" ProgID="Equation.3" ShapeID="_x0000_i1027" DrawAspect="Content" ObjectID="_1602706744" r:id="rId13"/>
              </w:object>
            </w:r>
          </w:p>
        </w:tc>
      </w:tr>
      <w:tr w:rsidR="00123F08" w14:paraId="551A431C" w14:textId="77777777" w:rsidTr="00375D72"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DBCE" w14:textId="67ADA26D" w:rsidR="00123F08" w:rsidRDefault="00123F08" w:rsidP="00123F08">
            <w:pPr>
              <w:pStyle w:val="TAL"/>
              <w:rPr>
                <w:lang w:val="en-US" w:eastAsia="zh-CN"/>
              </w:rPr>
            </w:pPr>
            <w:r w:rsidRPr="00F36A62">
              <w:rPr>
                <w:sz w:val="20"/>
              </w:rPr>
              <w:t>Maximum directional gain of an antenna element GE,max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5DED" w14:textId="0B3D222B" w:rsidR="00123F08" w:rsidRDefault="00123F08" w:rsidP="00123F08">
            <w:pPr>
              <w:pStyle w:val="TAL"/>
              <w:rPr>
                <w:lang w:val="en-US" w:eastAsia="zh-CN"/>
              </w:rPr>
            </w:pPr>
            <w:r w:rsidRPr="00F36A62">
              <w:rPr>
                <w:sz w:val="20"/>
              </w:rPr>
              <w:t>8dBi</w:t>
            </w:r>
          </w:p>
        </w:tc>
      </w:tr>
    </w:tbl>
    <w:p w14:paraId="202240F7" w14:textId="77777777" w:rsidR="006D76D0" w:rsidRDefault="006D76D0" w:rsidP="00E300CB">
      <w:pPr>
        <w:pStyle w:val="TH"/>
        <w:rPr>
          <w:lang w:val="en-US" w:eastAsia="zh-CN"/>
        </w:rPr>
      </w:pPr>
    </w:p>
    <w:p w14:paraId="5BD553EE" w14:textId="0683A14F" w:rsidR="006D76D0" w:rsidRPr="00D737E9" w:rsidRDefault="006D76D0" w:rsidP="006D76D0">
      <w:pPr>
        <w:pStyle w:val="TH"/>
        <w:rPr>
          <w:rFonts w:eastAsia="Times New Roman" w:cs="Times New Roman"/>
          <w:sz w:val="20"/>
          <w:szCs w:val="20"/>
          <w:lang w:val="en-US" w:eastAsia="zh-CN"/>
        </w:rPr>
      </w:pPr>
      <w:bookmarkStart w:id="10" w:name="_Hlk528768288"/>
      <w:r>
        <w:t xml:space="preserve">Table </w:t>
      </w:r>
      <w:r w:rsidRPr="005B4132">
        <w:rPr>
          <w:lang w:val="en-US" w:eastAsia="zh-CN"/>
        </w:rPr>
        <w:t>6</w:t>
      </w:r>
      <w:r>
        <w:rPr>
          <w:lang w:eastAsia="zh-CN"/>
        </w:rPr>
        <w:t>.1</w:t>
      </w:r>
      <w:r>
        <w:t>.1</w:t>
      </w:r>
      <w:r>
        <w:rPr>
          <w:lang w:eastAsia="zh-CN"/>
        </w:rPr>
        <w:t>-</w:t>
      </w:r>
      <w:r>
        <w:rPr>
          <w:lang w:val="en-US" w:eastAsia="zh-CN"/>
        </w:rPr>
        <w:t>6</w:t>
      </w:r>
      <w:r>
        <w:rPr>
          <w:lang w:eastAsia="zh-CN"/>
        </w:rPr>
        <w:t>:</w:t>
      </w:r>
      <w:r>
        <w:t xml:space="preserve"> </w:t>
      </w:r>
      <w:r w:rsidRPr="005B4132">
        <w:rPr>
          <w:lang w:val="en-US"/>
        </w:rPr>
        <w:t>Sc</w:t>
      </w:r>
      <w:r>
        <w:rPr>
          <w:lang w:val="en-US"/>
        </w:rPr>
        <w:t>enario</w:t>
      </w:r>
      <w:r>
        <w:t xml:space="preserve"> </w:t>
      </w:r>
      <w:r w:rsidRPr="005B4132">
        <w:rPr>
          <w:lang w:val="en-US"/>
        </w:rPr>
        <w:t>3</w:t>
      </w:r>
      <w:r>
        <w:t xml:space="preserve">: </w:t>
      </w:r>
      <w:r>
        <w:rPr>
          <w:lang w:eastAsia="zh-CN"/>
        </w:rPr>
        <w:t xml:space="preserve">Outdoor macro </w:t>
      </w:r>
      <w:r w:rsidRPr="00D737E9">
        <w:rPr>
          <w:lang w:val="en-US" w:eastAsia="zh-CN"/>
        </w:rPr>
        <w:t>(U</w:t>
      </w:r>
      <w:r>
        <w:rPr>
          <w:lang w:val="en-US" w:eastAsia="zh-CN"/>
        </w:rPr>
        <w:t>M</w:t>
      </w:r>
      <w:r w:rsidRPr="00D737E9">
        <w:rPr>
          <w:lang w:val="en-US" w:eastAsia="zh-CN"/>
        </w:rPr>
        <w:t>a) sce</w:t>
      </w:r>
      <w:r>
        <w:rPr>
          <w:lang w:val="en-US" w:eastAsia="zh-CN"/>
        </w:rPr>
        <w:t>nario parameters</w:t>
      </w:r>
    </w:p>
    <w:tbl>
      <w:tblPr>
        <w:tblW w:w="9823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583"/>
      </w:tblGrid>
      <w:tr w:rsidR="006E4ED9" w14:paraId="3008FD88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71028A" w14:textId="77777777" w:rsidR="006E4ED9" w:rsidRDefault="006E4ED9">
            <w:pPr>
              <w:pStyle w:val="TAH"/>
              <w:rPr>
                <w:lang w:val="en-GB" w:eastAsia="zh-CN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47B3A55" w14:textId="09F3B202" w:rsidR="006E4ED9" w:rsidRDefault="00446497">
            <w:pPr>
              <w:pStyle w:val="TAH"/>
              <w:rPr>
                <w:lang w:val="en-GB" w:eastAsia="zh-CN"/>
              </w:rPr>
            </w:pPr>
            <w:r>
              <w:rPr>
                <w:lang w:val="en-GB" w:eastAsia="zh-CN"/>
              </w:rPr>
              <w:t>FR1 Specific Values</w:t>
            </w:r>
            <w:r w:rsidR="006E4ED9">
              <w:rPr>
                <w:lang w:val="en-GB" w:eastAsia="zh-CN"/>
              </w:rPr>
              <w:t xml:space="preserve"> </w:t>
            </w:r>
          </w:p>
        </w:tc>
      </w:tr>
      <w:tr w:rsidR="006E4ED9" w:rsidRPr="00EF261E" w14:paraId="1CDB8A04" w14:textId="77777777" w:rsidTr="00D737E9"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18DB" w14:textId="77777777" w:rsidR="006E4ED9" w:rsidRDefault="006E4ED9">
            <w:pPr>
              <w:pStyle w:val="TAL"/>
              <w:rPr>
                <w:lang w:val="en-GB" w:eastAsia="zh-CN"/>
              </w:rPr>
            </w:pPr>
            <w:r>
              <w:rPr>
                <w:lang w:eastAsia="zh-CN"/>
              </w:rPr>
              <w:t xml:space="preserve">Layout </w:t>
            </w:r>
          </w:p>
        </w:tc>
        <w:tc>
          <w:tcPr>
            <w:tcW w:w="6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3123" w14:textId="3DF3C69B" w:rsidR="006E4ED9" w:rsidRDefault="006E4ED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Hexagonal gri</w:t>
            </w:r>
            <w:r w:rsidR="00446497">
              <w:rPr>
                <w:lang w:eastAsia="zh-CN"/>
              </w:rPr>
              <w:t xml:space="preserve">d, 3 sectors per site, 7 or 19 </w:t>
            </w:r>
            <w:r w:rsidR="00446497" w:rsidRPr="00D978CB">
              <w:rPr>
                <w:lang w:val="en-US" w:eastAsia="zh-CN"/>
              </w:rPr>
              <w:t>m</w:t>
            </w:r>
            <w:r>
              <w:rPr>
                <w:lang w:eastAsia="zh-CN"/>
              </w:rPr>
              <w:t xml:space="preserve">acro sites, ISD = 500m </w:t>
            </w:r>
            <w:r w:rsidR="00446497" w:rsidRPr="00D978CB">
              <w:rPr>
                <w:lang w:val="en-US" w:eastAsia="zh-CN"/>
              </w:rPr>
              <w:t>– Note 1</w:t>
            </w:r>
          </w:p>
          <w:p w14:paraId="000D6A38" w14:textId="72056890" w:rsidR="00446497" w:rsidRPr="00D978CB" w:rsidRDefault="0044649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Wrap-around is applied. Note 2</w:t>
            </w:r>
          </w:p>
        </w:tc>
      </w:tr>
      <w:tr w:rsidR="006E4ED9" w14:paraId="1283F02B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6CAF" w14:textId="05486CFE" w:rsidR="006E4ED9" w:rsidRPr="00D737E9" w:rsidRDefault="00107611">
            <w:pPr>
              <w:pStyle w:val="TAL"/>
              <w:rPr>
                <w:lang w:val="en-US" w:eastAsia="zh-CN"/>
              </w:rPr>
            </w:pPr>
            <w:r w:rsidRPr="00107611">
              <w:rPr>
                <w:lang w:val="en-US" w:eastAsia="zh-CN"/>
              </w:rPr>
              <w:t xml:space="preserve">Total </w:t>
            </w:r>
            <w:proofErr w:type="spellStart"/>
            <w:r w:rsidRPr="00107611">
              <w:rPr>
                <w:lang w:val="en-US" w:eastAsia="zh-CN"/>
              </w:rPr>
              <w:t>gN</w:t>
            </w:r>
            <w:r>
              <w:rPr>
                <w:lang w:val="en-US" w:eastAsia="zh-CN"/>
              </w:rPr>
              <w:t>B</w:t>
            </w:r>
            <w:proofErr w:type="spellEnd"/>
            <w:r w:rsidR="00446497" w:rsidRPr="00D737E9">
              <w:rPr>
                <w:lang w:val="en-US" w:eastAsia="zh-CN"/>
              </w:rPr>
              <w:t xml:space="preserve"> TX power, dBm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3604" w14:textId="33DFFB26" w:rsidR="006E4ED9" w:rsidRPr="00D978CB" w:rsidRDefault="0044649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49dBm</w:t>
            </w:r>
          </w:p>
        </w:tc>
      </w:tr>
      <w:tr w:rsidR="006E4ED9" w:rsidRPr="00EF261E" w14:paraId="5270753C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63EE" w14:textId="6107DD3B" w:rsidR="006E4ED9" w:rsidRPr="00D978CB" w:rsidRDefault="0010761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gNB antenna configuration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E727" w14:textId="77777777" w:rsidR="006E4ED9" w:rsidRPr="00375D72" w:rsidRDefault="00107611">
            <w:pPr>
              <w:pStyle w:val="TAL"/>
              <w:rPr>
                <w:lang w:val="en-US" w:eastAsia="zh-CN"/>
              </w:rPr>
            </w:pPr>
            <w:r w:rsidRPr="00107611">
              <w:rPr>
                <w:lang w:eastAsia="zh-CN"/>
              </w:rPr>
              <w:t>(M, N, P, Mg, Ng) = (8, 8, 2, 1, 1),  (dH</w:t>
            </w:r>
            <w:r>
              <w:rPr>
                <w:lang w:eastAsia="zh-CN"/>
              </w:rPr>
              <w:t>, dV) = (0.5, 0.8)λ</w:t>
            </w:r>
            <w:r w:rsidRPr="00375D72">
              <w:rPr>
                <w:lang w:val="en-US" w:eastAsia="zh-CN"/>
              </w:rPr>
              <w:t xml:space="preserve"> – Note 1</w:t>
            </w:r>
          </w:p>
          <w:p w14:paraId="4C839826" w14:textId="6520DE46" w:rsidR="00107611" w:rsidRPr="00D737E9" w:rsidRDefault="00107611">
            <w:pPr>
              <w:pStyle w:val="TAL"/>
              <w:rPr>
                <w:lang w:val="en-US" w:eastAsia="zh-CN"/>
              </w:rPr>
            </w:pPr>
            <w:r w:rsidRPr="00107611">
              <w:rPr>
                <w:lang w:val="en-US" w:eastAsia="zh-CN"/>
              </w:rPr>
              <w:t>Ap</w:t>
            </w:r>
            <w:r>
              <w:rPr>
                <w:lang w:val="en-US" w:eastAsia="zh-CN"/>
              </w:rPr>
              <w:t>p</w:t>
            </w:r>
            <w:r w:rsidRPr="00D978CB">
              <w:rPr>
                <w:lang w:val="en-US" w:eastAsia="zh-CN"/>
              </w:rPr>
              <w:t>licable for 2G</w:t>
            </w:r>
            <w:r w:rsidR="009C6E35">
              <w:rPr>
                <w:lang w:val="en-US" w:eastAsia="zh-CN"/>
              </w:rPr>
              <w:t>Hz and 4 GHz carrier frequency.</w:t>
            </w:r>
          </w:p>
        </w:tc>
      </w:tr>
      <w:tr w:rsidR="006E4ED9" w14:paraId="04A73EA4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6A52" w14:textId="11F83BE6" w:rsidR="006E4ED9" w:rsidRPr="00D737E9" w:rsidRDefault="0010761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gNB antenna radiation pattern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985E" w14:textId="67084B35" w:rsidR="006E4ED9" w:rsidRPr="00D737E9" w:rsidRDefault="0010761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Directional, 8dBi – Note 1, </w:t>
            </w:r>
            <w:r w:rsidR="00123F08">
              <w:t xml:space="preserve">Table </w:t>
            </w:r>
            <w:r w:rsidR="00123F08" w:rsidRPr="005B4132">
              <w:rPr>
                <w:lang w:val="en-US" w:eastAsia="zh-CN"/>
              </w:rPr>
              <w:t>6</w:t>
            </w:r>
            <w:r w:rsidR="00123F08">
              <w:rPr>
                <w:lang w:eastAsia="zh-CN"/>
              </w:rPr>
              <w:t>.1</w:t>
            </w:r>
            <w:r w:rsidR="00123F08">
              <w:t>.1</w:t>
            </w:r>
            <w:r w:rsidR="00123F08">
              <w:rPr>
                <w:lang w:eastAsia="zh-CN"/>
              </w:rPr>
              <w:t>-</w:t>
            </w:r>
            <w:r w:rsidR="00123F08">
              <w:rPr>
                <w:lang w:val="en-US" w:eastAsia="zh-CN"/>
              </w:rPr>
              <w:t>5</w:t>
            </w:r>
          </w:p>
        </w:tc>
      </w:tr>
      <w:tr w:rsidR="006E4ED9" w:rsidRPr="00D737E9" w14:paraId="57AB29A1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CBDB" w14:textId="010B6259" w:rsidR="006E4ED9" w:rsidRPr="00D737E9" w:rsidRDefault="0010761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Channel model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65D3" w14:textId="6463162D" w:rsidR="006E4ED9" w:rsidRPr="00D737E9" w:rsidRDefault="00107611">
            <w:pPr>
              <w:pStyle w:val="TAL"/>
              <w:rPr>
                <w:lang w:val="en-US" w:eastAsia="zh-CN"/>
              </w:rPr>
            </w:pPr>
            <w:r w:rsidRPr="00D737E9">
              <w:rPr>
                <w:lang w:val="en-US" w:eastAsia="zh-CN"/>
              </w:rPr>
              <w:t>U</w:t>
            </w:r>
            <w:r>
              <w:rPr>
                <w:lang w:val="en-US" w:eastAsia="zh-CN"/>
              </w:rPr>
              <w:t>M</w:t>
            </w:r>
            <w:r w:rsidRPr="00D737E9">
              <w:rPr>
                <w:lang w:val="en-US" w:eastAsia="zh-CN"/>
              </w:rPr>
              <w:t xml:space="preserve">a scenario – Note 3 </w:t>
            </w:r>
          </w:p>
        </w:tc>
      </w:tr>
      <w:tr w:rsidR="006E4ED9" w:rsidRPr="00EF261E" w14:paraId="6BF1B49B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2D78" w14:textId="29604757" w:rsidR="006E4ED9" w:rsidRPr="00D737E9" w:rsidRDefault="006E4ED9">
            <w:pPr>
              <w:pStyle w:val="TAL"/>
              <w:rPr>
                <w:lang w:val="sv-SE" w:eastAsia="zh-CN"/>
              </w:rPr>
            </w:pPr>
            <w:r>
              <w:rPr>
                <w:lang w:eastAsia="zh-CN"/>
              </w:rPr>
              <w:t xml:space="preserve">Penetration </w:t>
            </w:r>
            <w:r w:rsidR="00107611">
              <w:rPr>
                <w:lang w:val="sv-SE" w:eastAsia="zh-CN"/>
              </w:rPr>
              <w:t>loss</w:t>
            </w:r>
          </w:p>
          <w:p w14:paraId="4251FCE8" w14:textId="77777777" w:rsidR="006E4ED9" w:rsidRDefault="006E4ED9">
            <w:pPr>
              <w:pStyle w:val="TAL"/>
              <w:rPr>
                <w:lang w:eastAsia="zh-CN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8B4D" w14:textId="0B8FF7E6" w:rsidR="006E4ED9" w:rsidRPr="00D737E9" w:rsidRDefault="006E4ED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For outdoor UEs:</w:t>
            </w:r>
            <w:r w:rsidR="00107611">
              <w:rPr>
                <w:lang w:eastAsia="zh-CN"/>
              </w:rPr>
              <w:t xml:space="preserve"> 0dB</w:t>
            </w:r>
            <w:r w:rsidR="00107611">
              <w:rPr>
                <w:lang w:eastAsia="zh-CN"/>
              </w:rPr>
              <w:br/>
              <w:t>For indoor UEs: 20dB+0.5d</w:t>
            </w:r>
            <w:r w:rsidR="00107611" w:rsidRPr="00D737E9">
              <w:rPr>
                <w:lang w:val="en-US" w:eastAsia="zh-CN"/>
              </w:rPr>
              <w:t>2D</w:t>
            </w:r>
            <w:r w:rsidR="00107611">
              <w:rPr>
                <w:lang w:val="en-US" w:eastAsia="zh-CN"/>
              </w:rPr>
              <w:t>-in – Note 3</w:t>
            </w:r>
          </w:p>
        </w:tc>
      </w:tr>
      <w:tr w:rsidR="006E4ED9" w:rsidRPr="006E4ED9" w14:paraId="4E4EF2A1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9AFE" w14:textId="54C98D4E" w:rsidR="006E4ED9" w:rsidRPr="00D737E9" w:rsidRDefault="00D978CB">
            <w:pPr>
              <w:pStyle w:val="TAL"/>
              <w:rPr>
                <w:lang w:val="en-US" w:eastAsia="en-US"/>
              </w:rPr>
            </w:pPr>
            <w:r w:rsidRPr="00D737E9">
              <w:rPr>
                <w:lang w:val="en-US" w:eastAsia="en-US"/>
              </w:rPr>
              <w:t xml:space="preserve">Number of floors, </w:t>
            </w:r>
            <w:r>
              <w:rPr>
                <w:lang w:val="en-US" w:eastAsia="en-US"/>
              </w:rPr>
              <w:t>(</w:t>
            </w:r>
            <w:r w:rsidRPr="00D737E9">
              <w:rPr>
                <w:lang w:val="en-US" w:eastAsia="en-US"/>
              </w:rPr>
              <w:t>floor heigh</w:t>
            </w:r>
            <w:r>
              <w:rPr>
                <w:lang w:val="en-US" w:eastAsia="en-US"/>
              </w:rPr>
              <w:t>t)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BF57" w14:textId="2DFB6248" w:rsidR="006E4ED9" w:rsidRPr="00D737E9" w:rsidRDefault="00D978CB">
            <w:pPr>
              <w:pStyle w:val="TAL"/>
              <w:rPr>
                <w:lang w:val="sv-SE" w:eastAsia="en-US"/>
              </w:rPr>
            </w:pPr>
            <w:r>
              <w:rPr>
                <w:lang w:val="sv-SE" w:eastAsia="en-US"/>
              </w:rPr>
              <w:t>8, (3m)</w:t>
            </w:r>
          </w:p>
        </w:tc>
      </w:tr>
      <w:tr w:rsidR="006E4ED9" w:rsidRPr="00EF261E" w14:paraId="2E679760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CC50" w14:textId="77777777" w:rsidR="006E4ED9" w:rsidRDefault="006E4ED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Antenna Height: 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4FAB" w14:textId="46EEA122" w:rsidR="00D737E9" w:rsidRPr="00375D72" w:rsidRDefault="00D737E9">
            <w:pPr>
              <w:pStyle w:val="TAL"/>
              <w:rPr>
                <w:lang w:val="en-US" w:eastAsia="en-US"/>
              </w:rPr>
            </w:pPr>
            <w:r w:rsidRPr="00D737E9">
              <w:rPr>
                <w:lang w:eastAsia="en-US"/>
              </w:rPr>
              <w:t>Uniformly distributed [20-50] m</w:t>
            </w:r>
            <w:r w:rsidR="00DF0DDE" w:rsidRPr="00375D72">
              <w:rPr>
                <w:lang w:val="en-US" w:eastAsia="en-US"/>
              </w:rPr>
              <w:t xml:space="preserve"> – Note 4 </w:t>
            </w:r>
          </w:p>
          <w:p w14:paraId="0111F84D" w14:textId="2067E4DA" w:rsidR="006E4ED9" w:rsidRDefault="006E4ED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25m + α, where α~uniform[-5, 25]</w:t>
            </w:r>
          </w:p>
        </w:tc>
      </w:tr>
      <w:tr w:rsidR="00E300CB" w:rsidRPr="00EF261E" w14:paraId="7A0C02FB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0C36" w14:textId="77777777" w:rsidR="00E300CB" w:rsidRDefault="00E300C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Height 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5D02" w14:textId="30E61203" w:rsidR="00E300CB" w:rsidRPr="00375D72" w:rsidRDefault="00E300CB">
            <w:pPr>
              <w:pStyle w:val="TAL"/>
              <w:rPr>
                <w:lang w:val="en-US" w:eastAsia="en-US"/>
              </w:rPr>
            </w:pPr>
            <w:r>
              <w:rPr>
                <w:lang w:eastAsia="en-US"/>
              </w:rPr>
              <w:t xml:space="preserve">3(nfl – 1) + 1.5 m </w:t>
            </w:r>
            <w:r w:rsidR="00726F87" w:rsidRPr="00375D72">
              <w:rPr>
                <w:lang w:val="en-US" w:eastAsia="en-US"/>
              </w:rPr>
              <w:t>– Note 4</w:t>
            </w:r>
          </w:p>
          <w:p w14:paraId="4558C861" w14:textId="77777777" w:rsidR="00E300CB" w:rsidRDefault="00E300CB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where, nfl ~ uniform(1,Nfl) and Nfl = 8</w:t>
            </w:r>
            <w:r>
              <w:rPr>
                <w:lang w:eastAsia="zh-CN"/>
              </w:rPr>
              <w:t xml:space="preserve"> </w:t>
            </w:r>
          </w:p>
        </w:tc>
      </w:tr>
      <w:tr w:rsidR="00E300CB" w:rsidRPr="00EF261E" w14:paraId="466E88F7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EC08" w14:textId="4C92C34E" w:rsidR="00E300CB" w:rsidRPr="00D737E9" w:rsidRDefault="00E300CB">
            <w:pPr>
              <w:pStyle w:val="TAL"/>
              <w:rPr>
                <w:lang w:val="sv-SE" w:eastAsia="en-US"/>
              </w:rPr>
            </w:pPr>
            <w:r>
              <w:rPr>
                <w:lang w:eastAsia="en-US"/>
              </w:rPr>
              <w:t xml:space="preserve">UE dropping </w:t>
            </w:r>
            <w:r w:rsidR="00D978CB">
              <w:rPr>
                <w:lang w:val="sv-SE" w:eastAsia="en-US"/>
              </w:rPr>
              <w:t>procedure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BF87" w14:textId="0B54CBD5" w:rsidR="00E300CB" w:rsidRDefault="00D978CB">
            <w:pPr>
              <w:pStyle w:val="TAL"/>
              <w:rPr>
                <w:lang w:eastAsia="en-US"/>
              </w:rPr>
            </w:pPr>
            <w:r w:rsidRPr="00D978CB">
              <w:rPr>
                <w:lang w:eastAsia="en-US"/>
              </w:rPr>
              <w:t>50% indoor and 50% outdoor uniformly distributed over the horizontal area (separate statistic)</w:t>
            </w:r>
          </w:p>
        </w:tc>
      </w:tr>
      <w:tr w:rsidR="00E300CB" w14:paraId="5B3B913E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4D4A" w14:textId="5CCD947A" w:rsidR="00E300CB" w:rsidRPr="00D737E9" w:rsidRDefault="00D737E9">
            <w:pPr>
              <w:pStyle w:val="TAL"/>
              <w:rPr>
                <w:lang w:val="sv-SE" w:eastAsia="en-US"/>
              </w:rPr>
            </w:pPr>
            <w:r>
              <w:rPr>
                <w:lang w:val="sv-SE" w:eastAsia="en-US"/>
              </w:rPr>
              <w:t>Min. gNB-UE distance (2D), m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D664" w14:textId="015A4308" w:rsidR="00E300CB" w:rsidRPr="00D737E9" w:rsidRDefault="00D737E9">
            <w:pPr>
              <w:pStyle w:val="TAL"/>
              <w:rPr>
                <w:lang w:val="sv-SE" w:eastAsia="en-US"/>
              </w:rPr>
            </w:pPr>
            <w:r>
              <w:rPr>
                <w:lang w:val="sv-SE" w:eastAsia="en-US"/>
              </w:rPr>
              <w:t>35m</w:t>
            </w:r>
          </w:p>
        </w:tc>
      </w:tr>
      <w:tr w:rsidR="00E300CB" w:rsidRPr="00EF261E" w14:paraId="33AF30F6" w14:textId="77777777" w:rsidTr="00D73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04F5" w14:textId="77F73439" w:rsidR="00E300CB" w:rsidRPr="00D737E9" w:rsidRDefault="00E300CB">
            <w:pPr>
              <w:pStyle w:val="TAL"/>
              <w:rPr>
                <w:lang w:val="en-US" w:eastAsia="en-US"/>
              </w:rPr>
            </w:pPr>
            <w:r>
              <w:rPr>
                <w:lang w:eastAsia="en-US"/>
              </w:rPr>
              <w:t>UE</w:t>
            </w:r>
            <w:r w:rsidR="00D737E9" w:rsidRPr="00D737E9">
              <w:rPr>
                <w:lang w:val="en-US" w:eastAsia="en-US"/>
              </w:rPr>
              <w:t xml:space="preserve"> mobility (for modeling Doppler </w:t>
            </w:r>
            <w:r w:rsidR="00D737E9">
              <w:rPr>
                <w:lang w:val="en-US" w:eastAsia="en-US"/>
              </w:rPr>
              <w:t>effects)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2725" w14:textId="77777777" w:rsidR="00E300CB" w:rsidRDefault="00D737E9">
            <w:pPr>
              <w:pStyle w:val="TAL"/>
              <w:rPr>
                <w:lang w:eastAsia="en-US"/>
              </w:rPr>
            </w:pPr>
            <w:r w:rsidRPr="00D737E9">
              <w:rPr>
                <w:lang w:val="en-US" w:eastAsia="en-US"/>
              </w:rPr>
              <w:t xml:space="preserve">For indoor UEs: </w:t>
            </w:r>
            <w:r w:rsidR="00E300CB">
              <w:rPr>
                <w:lang w:eastAsia="en-US"/>
              </w:rPr>
              <w:t xml:space="preserve">3km/h </w:t>
            </w:r>
          </w:p>
          <w:p w14:paraId="07A3D857" w14:textId="28921B93" w:rsidR="00D737E9" w:rsidRPr="00D737E9" w:rsidRDefault="00D737E9">
            <w:pPr>
              <w:pStyle w:val="TAL"/>
              <w:rPr>
                <w:lang w:val="en-US" w:eastAsia="en-US"/>
              </w:rPr>
            </w:pPr>
            <w:r w:rsidRPr="00D737E9">
              <w:rPr>
                <w:lang w:val="en-US" w:eastAsia="en-US"/>
              </w:rPr>
              <w:t xml:space="preserve">For outdoor </w:t>
            </w:r>
            <w:r>
              <w:rPr>
                <w:lang w:val="en-US" w:eastAsia="en-US"/>
              </w:rPr>
              <w:t>UEs: 60km/h</w:t>
            </w:r>
          </w:p>
        </w:tc>
      </w:tr>
      <w:tr w:rsidR="00E300CB" w:rsidRPr="00EF261E" w14:paraId="6A396325" w14:textId="77777777" w:rsidTr="00D737E9">
        <w:tc>
          <w:tcPr>
            <w:tcW w:w="9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5297" w14:textId="38CCB2AA" w:rsidR="00E300CB" w:rsidRDefault="004E1F68">
            <w:pPr>
              <w:pStyle w:val="TAN"/>
              <w:rPr>
                <w:lang w:val="en-GB" w:eastAsia="zh-CN"/>
              </w:rPr>
            </w:pPr>
            <w:r>
              <w:rPr>
                <w:lang w:val="en-GB" w:eastAsia="zh-CN"/>
              </w:rPr>
              <w:t>Note</w:t>
            </w:r>
            <w:r w:rsidR="00E300CB">
              <w:rPr>
                <w:lang w:val="en-GB" w:eastAsia="zh-CN"/>
              </w:rPr>
              <w:t xml:space="preserve"> 1: </w:t>
            </w:r>
            <w:r w:rsidR="00E300CB">
              <w:rPr>
                <w:lang w:val="en-GB" w:eastAsia="zh-CN"/>
              </w:rPr>
              <w:tab/>
            </w:r>
            <w:r w:rsidR="00D737E9">
              <w:rPr>
                <w:lang w:val="en-GB" w:eastAsia="zh-CN"/>
              </w:rPr>
              <w:t>According to 3GPP TR 38.802</w:t>
            </w:r>
          </w:p>
          <w:p w14:paraId="519542F8" w14:textId="30783F59" w:rsidR="00E300CB" w:rsidRDefault="004E1F68">
            <w:pPr>
              <w:pStyle w:val="TAN"/>
              <w:rPr>
                <w:lang w:val="en-GB" w:eastAsia="zh-CN"/>
              </w:rPr>
            </w:pPr>
            <w:r>
              <w:rPr>
                <w:lang w:val="en-GB" w:eastAsia="zh-CN"/>
              </w:rPr>
              <w:t>Note</w:t>
            </w:r>
            <w:r w:rsidR="00E300CB">
              <w:rPr>
                <w:lang w:val="en-GB" w:eastAsia="zh-CN"/>
              </w:rPr>
              <w:t xml:space="preserve"> 2: </w:t>
            </w:r>
            <w:r w:rsidR="00E300CB">
              <w:rPr>
                <w:lang w:val="en-GB" w:eastAsia="zh-CN"/>
              </w:rPr>
              <w:tab/>
            </w:r>
            <w:r w:rsidR="00446497" w:rsidRPr="00446497">
              <w:rPr>
                <w:lang w:val="en-GB" w:eastAsia="zh-CN"/>
              </w:rPr>
              <w:t>In case if interference considerations are not properly taken into account for 7 sites companies are encouraged to provide results for 19 sites</w:t>
            </w:r>
            <w:r w:rsidR="00D737E9">
              <w:rPr>
                <w:lang w:val="en-GB" w:eastAsia="zh-CN"/>
              </w:rPr>
              <w:t>.</w:t>
            </w:r>
          </w:p>
          <w:p w14:paraId="419215CD" w14:textId="77777777" w:rsidR="00E300CB" w:rsidRDefault="004E1F68">
            <w:pPr>
              <w:pStyle w:val="TAN"/>
              <w:rPr>
                <w:lang w:val="en-US" w:eastAsia="zh-CN"/>
              </w:rPr>
            </w:pPr>
            <w:r>
              <w:rPr>
                <w:lang w:val="en-GB" w:eastAsia="zh-CN"/>
              </w:rPr>
              <w:t>Note</w:t>
            </w:r>
            <w:r w:rsidR="00E300CB">
              <w:rPr>
                <w:lang w:val="en-GB" w:eastAsia="zh-CN"/>
              </w:rPr>
              <w:t xml:space="preserve"> 3:   </w:t>
            </w:r>
            <w:r>
              <w:rPr>
                <w:lang w:val="en-GB" w:eastAsia="zh-CN"/>
              </w:rPr>
              <w:t xml:space="preserve">  </w:t>
            </w:r>
            <w:r w:rsidR="00107611" w:rsidRPr="00E84615">
              <w:rPr>
                <w:lang w:val="en-US" w:eastAsia="zh-CN"/>
              </w:rPr>
              <w:t>According to 3GPP TR 38.901</w:t>
            </w:r>
          </w:p>
          <w:p w14:paraId="6637154F" w14:textId="21B9480B" w:rsidR="004E1F68" w:rsidRDefault="004E1F68">
            <w:pPr>
              <w:pStyle w:val="TAN"/>
              <w:rPr>
                <w:lang w:val="en-GB" w:eastAsia="zh-CN"/>
              </w:rPr>
            </w:pPr>
            <w:r>
              <w:rPr>
                <w:lang w:val="en-US" w:eastAsia="zh-CN"/>
              </w:rPr>
              <w:t>Note 4:     According to 3GPP TR 37.857</w:t>
            </w:r>
          </w:p>
        </w:tc>
      </w:tr>
      <w:bookmarkEnd w:id="9"/>
    </w:tbl>
    <w:p w14:paraId="463ABAF6" w14:textId="77777777" w:rsidR="00E300CB" w:rsidRPr="00D25B6E" w:rsidRDefault="00E300CB" w:rsidP="008C654A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US"/>
        </w:rPr>
      </w:pPr>
    </w:p>
    <w:bookmarkEnd w:id="10"/>
    <w:p w14:paraId="5E3249F8" w14:textId="5B62AA9C" w:rsidR="008C654A" w:rsidRPr="005B4132" w:rsidRDefault="002504AE" w:rsidP="005B4132">
      <w:pPr>
        <w:pStyle w:val="ListParagraph"/>
        <w:keepNext/>
        <w:keepLines/>
        <w:numPr>
          <w:ilvl w:val="1"/>
          <w:numId w:val="33"/>
        </w:numPr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t xml:space="preserve"> </w:t>
      </w:r>
      <w:r w:rsidR="008C654A" w:rsidRPr="005B4132">
        <w:rPr>
          <w:rFonts w:ascii="Arial" w:eastAsia="Times New Roman" w:hAnsi="Arial" w:cs="Times New Roman"/>
          <w:sz w:val="32"/>
          <w:szCs w:val="20"/>
          <w:lang w:val="en-GB"/>
        </w:rPr>
        <w:t>Performance Metrics</w:t>
      </w:r>
    </w:p>
    <w:p w14:paraId="72A69BC2" w14:textId="773FB569" w:rsidR="002565BE" w:rsidRPr="005B4132" w:rsidRDefault="002565BE" w:rsidP="002565BE">
      <w:p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5B4132">
        <w:rPr>
          <w:lang w:val="en-US"/>
        </w:rPr>
        <w:t xml:space="preserve">For </w:t>
      </w:r>
      <w:r>
        <w:rPr>
          <w:lang w:val="en-US"/>
        </w:rPr>
        <w:t>evaluating performance of NR</w:t>
      </w:r>
      <w:r w:rsidRPr="005B4132">
        <w:rPr>
          <w:lang w:val="en-US"/>
        </w:rPr>
        <w:t xml:space="preserve"> positioning technologies, the following metrics should apply. </w:t>
      </w:r>
    </w:p>
    <w:p w14:paraId="15CC4B92" w14:textId="7586FD38" w:rsidR="002565BE" w:rsidRDefault="002565BE" w:rsidP="002565BE">
      <w:pPr>
        <w:pStyle w:val="Heading3"/>
        <w:rPr>
          <w:lang w:eastAsia="en-US"/>
        </w:rPr>
      </w:pPr>
      <w:bookmarkStart w:id="11" w:name="_Toc437275446"/>
      <w:r>
        <w:t>6.2.1</w:t>
      </w:r>
      <w:r>
        <w:tab/>
        <w:t>Horizontal accuracy</w:t>
      </w:r>
      <w:bookmarkEnd w:id="11"/>
    </w:p>
    <w:p w14:paraId="597BD29D" w14:textId="5887916F" w:rsidR="002565BE" w:rsidRPr="005B4132" w:rsidRDefault="002565BE" w:rsidP="00C3248A">
      <w:pPr>
        <w:rPr>
          <w:lang w:val="en-US"/>
        </w:rPr>
      </w:pPr>
      <w:r w:rsidRPr="005B4132">
        <w:rPr>
          <w:lang w:val="en-US"/>
        </w:rPr>
        <w:t xml:space="preserve">Horizontal accuracy is the difference between </w:t>
      </w:r>
      <w:r w:rsidR="00C3248A">
        <w:rPr>
          <w:lang w:val="en-US"/>
        </w:rPr>
        <w:t>the calculated horizontal</w:t>
      </w:r>
      <w:r w:rsidRPr="005B4132">
        <w:rPr>
          <w:lang w:val="en-US"/>
        </w:rPr>
        <w:t xml:space="preserve"> position and the ac</w:t>
      </w:r>
      <w:r w:rsidR="00C3248A">
        <w:rPr>
          <w:lang w:val="en-US"/>
        </w:rPr>
        <w:t xml:space="preserve">tual horizontal </w:t>
      </w:r>
      <w:r w:rsidRPr="005B4132">
        <w:rPr>
          <w:lang w:val="en-US"/>
        </w:rPr>
        <w:t xml:space="preserve">position of a UE.   </w:t>
      </w:r>
      <w:r w:rsidR="00C3248A" w:rsidRPr="00C3248A">
        <w:rPr>
          <w:lang w:val="en-US"/>
        </w:rPr>
        <w:t>At least CDFs of horizontal positioning errors are used as a performance metrics in NR positioning evaluations​</w:t>
      </w:r>
      <w:r w:rsidR="00C3248A">
        <w:rPr>
          <w:lang w:val="en-US"/>
        </w:rPr>
        <w:t xml:space="preserve">. </w:t>
      </w:r>
      <w:r w:rsidR="00C3248A" w:rsidRPr="00C3248A">
        <w:rPr>
          <w:lang w:val="en-US"/>
        </w:rPr>
        <w:t>At least the following percentiles of positioning error are analyzed 50%, 67%, 80%, 90%</w:t>
      </w:r>
      <w:r w:rsidR="00C3248A">
        <w:rPr>
          <w:lang w:val="en-US"/>
        </w:rPr>
        <w:t>.</w:t>
      </w:r>
    </w:p>
    <w:p w14:paraId="7E4BC22C" w14:textId="58576783" w:rsidR="002565BE" w:rsidRDefault="002565BE" w:rsidP="002565BE">
      <w:pPr>
        <w:pStyle w:val="Heading3"/>
      </w:pPr>
      <w:bookmarkStart w:id="12" w:name="_Toc437275447"/>
      <w:r>
        <w:lastRenderedPageBreak/>
        <w:t>6.2.2</w:t>
      </w:r>
      <w:r>
        <w:tab/>
        <w:t>Vertical accuracy</w:t>
      </w:r>
      <w:bookmarkEnd w:id="12"/>
    </w:p>
    <w:p w14:paraId="67EC1F57" w14:textId="7735645D" w:rsidR="00C3248A" w:rsidRPr="00E84615" w:rsidRDefault="00C3248A" w:rsidP="00C3248A">
      <w:pPr>
        <w:rPr>
          <w:lang w:val="en-US"/>
        </w:rPr>
      </w:pPr>
      <w:r>
        <w:rPr>
          <w:lang w:val="en-GB"/>
        </w:rPr>
        <w:t>Vertical</w:t>
      </w:r>
      <w:r w:rsidRPr="00E84615">
        <w:rPr>
          <w:lang w:val="en-US"/>
        </w:rPr>
        <w:t xml:space="preserve"> accuracy is the difference between </w:t>
      </w:r>
      <w:r>
        <w:rPr>
          <w:lang w:val="en-US"/>
        </w:rPr>
        <w:t>the calculated vertical</w:t>
      </w:r>
      <w:r w:rsidRPr="00E84615">
        <w:rPr>
          <w:lang w:val="en-US"/>
        </w:rPr>
        <w:t xml:space="preserve"> position and the ac</w:t>
      </w:r>
      <w:r>
        <w:rPr>
          <w:lang w:val="en-US"/>
        </w:rPr>
        <w:t>tual vertical position of a UE.  V</w:t>
      </w:r>
      <w:r w:rsidRPr="00C3248A">
        <w:rPr>
          <w:lang w:val="en-US"/>
        </w:rPr>
        <w:t xml:space="preserve">ertical error </w:t>
      </w:r>
      <w:r>
        <w:rPr>
          <w:lang w:val="en-US"/>
        </w:rPr>
        <w:t xml:space="preserve">is </w:t>
      </w:r>
      <w:r w:rsidRPr="00C3248A">
        <w:rPr>
          <w:lang w:val="en-US"/>
        </w:rPr>
        <w:t>not necessarily applicable to all solutions and/or scenarios</w:t>
      </w:r>
      <w:r>
        <w:rPr>
          <w:lang w:val="en-US"/>
        </w:rPr>
        <w:t>. In terms of applicability, the</w:t>
      </w:r>
      <w:r w:rsidRPr="00C3248A">
        <w:rPr>
          <w:lang w:val="en-US"/>
        </w:rPr>
        <w:t xml:space="preserve"> CD</w:t>
      </w:r>
      <w:r>
        <w:rPr>
          <w:lang w:val="en-US"/>
        </w:rPr>
        <w:t>Fs of vertical</w:t>
      </w:r>
      <w:r w:rsidRPr="00C3248A">
        <w:rPr>
          <w:lang w:val="en-US"/>
        </w:rPr>
        <w:t xml:space="preserve"> positioning errors are used as a performance metrics in NR positioning evaluations​</w:t>
      </w:r>
      <w:r>
        <w:rPr>
          <w:lang w:val="en-US"/>
        </w:rPr>
        <w:t xml:space="preserve">. </w:t>
      </w:r>
      <w:r w:rsidRPr="00C3248A">
        <w:rPr>
          <w:lang w:val="en-US"/>
        </w:rPr>
        <w:t>At least the following percentiles of positioning error are analyzed 50%, 67%, 80%, 90%</w:t>
      </w:r>
      <w:r>
        <w:rPr>
          <w:lang w:val="en-US"/>
        </w:rPr>
        <w:t>.</w:t>
      </w:r>
    </w:p>
    <w:p w14:paraId="64E5B5F9" w14:textId="34672133" w:rsidR="00C3248A" w:rsidRDefault="00C3248A" w:rsidP="00C3248A">
      <w:pPr>
        <w:pStyle w:val="Heading3"/>
      </w:pPr>
      <w:r>
        <w:t>6.2.3</w:t>
      </w:r>
      <w:r>
        <w:tab/>
        <w:t>Other metrics</w:t>
      </w:r>
    </w:p>
    <w:p w14:paraId="65172409" w14:textId="25F9DBA5" w:rsidR="00C3248A" w:rsidRDefault="00C3248A" w:rsidP="002565BE">
      <w:pPr>
        <w:rPr>
          <w:lang w:val="en-US"/>
        </w:rPr>
      </w:pPr>
      <w:r w:rsidRPr="00C3248A">
        <w:rPr>
          <w:lang w:val="en-US"/>
        </w:rPr>
        <w:t>Physical layer latency, UE power consumption, scalability/capacity, network deployment complexity, availability, UE and gNB complexity can be considered as important design factors for NR positioning solutions and can be evaluated analytically for proposed solutions</w:t>
      </w:r>
      <w:r w:rsidR="00C1594A">
        <w:rPr>
          <w:lang w:val="en-US"/>
        </w:rPr>
        <w:t>.</w:t>
      </w:r>
    </w:p>
    <w:p w14:paraId="24156C3A" w14:textId="77777777" w:rsidR="00C3248A" w:rsidRPr="005B4132" w:rsidRDefault="00C3248A" w:rsidP="002565BE">
      <w:pPr>
        <w:rPr>
          <w:lang w:val="en-US"/>
        </w:rPr>
      </w:pPr>
    </w:p>
    <w:p w14:paraId="031C6D70" w14:textId="77777777" w:rsidR="00EF2A93" w:rsidRPr="005B4132" w:rsidRDefault="00EF2A93" w:rsidP="00375D72">
      <w:pPr>
        <w:keepNext/>
        <w:keepLines/>
        <w:spacing w:before="180" w:after="180" w:line="240" w:lineRule="auto"/>
        <w:ind w:left="1134" w:hanging="1134"/>
        <w:outlineLvl w:val="1"/>
        <w:rPr>
          <w:lang w:val="en-US"/>
        </w:rPr>
      </w:pPr>
    </w:p>
    <w:sectPr w:rsidR="00EF2A93" w:rsidRPr="005B4132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22C47" w14:textId="77777777" w:rsidR="00A220BB" w:rsidRDefault="00A220BB">
      <w:r>
        <w:separator/>
      </w:r>
    </w:p>
  </w:endnote>
  <w:endnote w:type="continuationSeparator" w:id="0">
    <w:p w14:paraId="05E1FEEE" w14:textId="77777777" w:rsidR="00A220BB" w:rsidRDefault="00A220BB">
      <w:r>
        <w:continuationSeparator/>
      </w:r>
    </w:p>
  </w:endnote>
  <w:endnote w:type="continuationNotice" w:id="1">
    <w:p w14:paraId="22A97E4F" w14:textId="77777777" w:rsidR="00A220BB" w:rsidRDefault="00A220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2593E" w14:textId="77777777" w:rsidR="00EE608A" w:rsidRDefault="00EE60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8DDC8" w14:textId="77777777" w:rsidR="00A220BB" w:rsidRDefault="00A220BB">
      <w:r>
        <w:separator/>
      </w:r>
    </w:p>
  </w:footnote>
  <w:footnote w:type="continuationSeparator" w:id="0">
    <w:p w14:paraId="7B440741" w14:textId="77777777" w:rsidR="00A220BB" w:rsidRDefault="00A220BB">
      <w:r>
        <w:continuationSeparator/>
      </w:r>
    </w:p>
  </w:footnote>
  <w:footnote w:type="continuationNotice" w:id="1">
    <w:p w14:paraId="0E72DBD8" w14:textId="77777777" w:rsidR="00A220BB" w:rsidRDefault="00A220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63F2F" w14:textId="77777777" w:rsidR="00EE608A" w:rsidRDefault="00EE608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9550DA9"/>
    <w:multiLevelType w:val="hybridMultilevel"/>
    <w:tmpl w:val="78641C18"/>
    <w:lvl w:ilvl="0" w:tplc="1A8E083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80F04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E80D2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FC26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A808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3C4FD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8C085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245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1E623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126345"/>
    <w:multiLevelType w:val="multilevel"/>
    <w:tmpl w:val="1074B584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EB07EE1"/>
    <w:multiLevelType w:val="hybridMultilevel"/>
    <w:tmpl w:val="BC2C57C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755232"/>
    <w:multiLevelType w:val="hybridMultilevel"/>
    <w:tmpl w:val="123836A8"/>
    <w:lvl w:ilvl="0" w:tplc="E7F8A22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321E1"/>
    <w:multiLevelType w:val="hybridMultilevel"/>
    <w:tmpl w:val="9C642D20"/>
    <w:lvl w:ilvl="0" w:tplc="091A99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6535109"/>
    <w:multiLevelType w:val="hybridMultilevel"/>
    <w:tmpl w:val="30963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B170E"/>
    <w:multiLevelType w:val="hybridMultilevel"/>
    <w:tmpl w:val="7702ECA0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2F07C5"/>
    <w:multiLevelType w:val="hybridMultilevel"/>
    <w:tmpl w:val="E2E86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2FB3"/>
    <w:multiLevelType w:val="hybridMultilevel"/>
    <w:tmpl w:val="952AE4F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DF515C"/>
    <w:multiLevelType w:val="hybridMultilevel"/>
    <w:tmpl w:val="17846DE8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63618E7"/>
    <w:multiLevelType w:val="hybridMultilevel"/>
    <w:tmpl w:val="09E87F96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0AB552B"/>
    <w:multiLevelType w:val="hybridMultilevel"/>
    <w:tmpl w:val="0EB20092"/>
    <w:lvl w:ilvl="0" w:tplc="19BEDFD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D562E5"/>
    <w:multiLevelType w:val="hybridMultilevel"/>
    <w:tmpl w:val="7F74134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6823679"/>
    <w:multiLevelType w:val="hybridMultilevel"/>
    <w:tmpl w:val="EFA2C1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9"/>
  </w:num>
  <w:num w:numId="4">
    <w:abstractNumId w:val="20"/>
  </w:num>
  <w:num w:numId="5">
    <w:abstractNumId w:val="14"/>
  </w:num>
  <w:num w:numId="6">
    <w:abstractNumId w:val="23"/>
  </w:num>
  <w:num w:numId="7">
    <w:abstractNumId w:val="31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2"/>
  </w:num>
  <w:num w:numId="16">
    <w:abstractNumId w:val="32"/>
  </w:num>
  <w:num w:numId="17">
    <w:abstractNumId w:val="9"/>
  </w:num>
  <w:num w:numId="18">
    <w:abstractNumId w:val="12"/>
  </w:num>
  <w:num w:numId="19">
    <w:abstractNumId w:val="5"/>
  </w:num>
  <w:num w:numId="20">
    <w:abstractNumId w:val="36"/>
  </w:num>
  <w:num w:numId="21">
    <w:abstractNumId w:val="16"/>
  </w:num>
  <w:num w:numId="22">
    <w:abstractNumId w:val="34"/>
  </w:num>
  <w:num w:numId="23">
    <w:abstractNumId w:val="29"/>
    <w:lvlOverride w:ilvl="0">
      <w:startOverride w:val="1"/>
    </w:lvlOverride>
  </w:num>
  <w:num w:numId="24">
    <w:abstractNumId w:val="6"/>
  </w:num>
  <w:num w:numId="25">
    <w:abstractNumId w:val="21"/>
  </w:num>
  <w:num w:numId="26">
    <w:abstractNumId w:val="11"/>
  </w:num>
  <w:num w:numId="27">
    <w:abstractNumId w:val="33"/>
  </w:num>
  <w:num w:numId="28">
    <w:abstractNumId w:val="33"/>
  </w:num>
  <w:num w:numId="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35"/>
  </w:num>
  <w:num w:numId="31">
    <w:abstractNumId w:val="25"/>
  </w:num>
  <w:num w:numId="32">
    <w:abstractNumId w:val="17"/>
  </w:num>
  <w:num w:numId="33">
    <w:abstractNumId w:val="7"/>
  </w:num>
  <w:num w:numId="34">
    <w:abstractNumId w:val="24"/>
  </w:num>
  <w:num w:numId="35">
    <w:abstractNumId w:val="30"/>
  </w:num>
  <w:num w:numId="36">
    <w:abstractNumId w:val="8"/>
  </w:num>
  <w:num w:numId="37">
    <w:abstractNumId w:val="37"/>
  </w:num>
  <w:num w:numId="38">
    <w:abstractNumId w:val="10"/>
  </w:num>
  <w:num w:numId="39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9C"/>
    <w:rsid w:val="000001CE"/>
    <w:rsid w:val="000006E1"/>
    <w:rsid w:val="00002A37"/>
    <w:rsid w:val="00004172"/>
    <w:rsid w:val="000055A3"/>
    <w:rsid w:val="0000564C"/>
    <w:rsid w:val="00006446"/>
    <w:rsid w:val="00006896"/>
    <w:rsid w:val="000071AD"/>
    <w:rsid w:val="00007CDC"/>
    <w:rsid w:val="0001145E"/>
    <w:rsid w:val="00011B28"/>
    <w:rsid w:val="00011B98"/>
    <w:rsid w:val="00012F71"/>
    <w:rsid w:val="00015D15"/>
    <w:rsid w:val="00015FEE"/>
    <w:rsid w:val="00016EBE"/>
    <w:rsid w:val="000241E9"/>
    <w:rsid w:val="00025195"/>
    <w:rsid w:val="0002564D"/>
    <w:rsid w:val="00025ECA"/>
    <w:rsid w:val="00032424"/>
    <w:rsid w:val="000325B8"/>
    <w:rsid w:val="00032603"/>
    <w:rsid w:val="000349C6"/>
    <w:rsid w:val="00034C15"/>
    <w:rsid w:val="00036BA1"/>
    <w:rsid w:val="00041E37"/>
    <w:rsid w:val="000422E2"/>
    <w:rsid w:val="0004293E"/>
    <w:rsid w:val="00042EA4"/>
    <w:rsid w:val="00042F22"/>
    <w:rsid w:val="000444EF"/>
    <w:rsid w:val="00052A07"/>
    <w:rsid w:val="000534E3"/>
    <w:rsid w:val="0005606A"/>
    <w:rsid w:val="00056779"/>
    <w:rsid w:val="00057117"/>
    <w:rsid w:val="0006129C"/>
    <w:rsid w:val="000616E7"/>
    <w:rsid w:val="00061A4F"/>
    <w:rsid w:val="0006487E"/>
    <w:rsid w:val="00065E1A"/>
    <w:rsid w:val="00067A06"/>
    <w:rsid w:val="000703B4"/>
    <w:rsid w:val="00071DD1"/>
    <w:rsid w:val="000728B2"/>
    <w:rsid w:val="00073294"/>
    <w:rsid w:val="00077E5F"/>
    <w:rsid w:val="0008036A"/>
    <w:rsid w:val="00081AE6"/>
    <w:rsid w:val="00083EBE"/>
    <w:rsid w:val="000855EB"/>
    <w:rsid w:val="0008586E"/>
    <w:rsid w:val="00085B52"/>
    <w:rsid w:val="00085D73"/>
    <w:rsid w:val="000866F2"/>
    <w:rsid w:val="00087CCD"/>
    <w:rsid w:val="0009009F"/>
    <w:rsid w:val="00091227"/>
    <w:rsid w:val="00091557"/>
    <w:rsid w:val="000924C1"/>
    <w:rsid w:val="000924F0"/>
    <w:rsid w:val="00093474"/>
    <w:rsid w:val="00094B8C"/>
    <w:rsid w:val="0009510F"/>
    <w:rsid w:val="000A1B7B"/>
    <w:rsid w:val="000A3133"/>
    <w:rsid w:val="000A56F2"/>
    <w:rsid w:val="000B051E"/>
    <w:rsid w:val="000B1F0F"/>
    <w:rsid w:val="000B2719"/>
    <w:rsid w:val="000B3A8F"/>
    <w:rsid w:val="000B47FE"/>
    <w:rsid w:val="000B4AB9"/>
    <w:rsid w:val="000B58C3"/>
    <w:rsid w:val="000B61E9"/>
    <w:rsid w:val="000C165A"/>
    <w:rsid w:val="000C2E19"/>
    <w:rsid w:val="000C33FA"/>
    <w:rsid w:val="000C5CF2"/>
    <w:rsid w:val="000C65A0"/>
    <w:rsid w:val="000D0D07"/>
    <w:rsid w:val="000D1EA5"/>
    <w:rsid w:val="000D2379"/>
    <w:rsid w:val="000D4797"/>
    <w:rsid w:val="000E0527"/>
    <w:rsid w:val="000E1742"/>
    <w:rsid w:val="000E1A03"/>
    <w:rsid w:val="000E1E92"/>
    <w:rsid w:val="000E3CDE"/>
    <w:rsid w:val="000E4AA1"/>
    <w:rsid w:val="000F06D6"/>
    <w:rsid w:val="000F0EB1"/>
    <w:rsid w:val="000F1106"/>
    <w:rsid w:val="000F3BE9"/>
    <w:rsid w:val="000F3F6C"/>
    <w:rsid w:val="000F5F3D"/>
    <w:rsid w:val="000F60C4"/>
    <w:rsid w:val="000F6DF3"/>
    <w:rsid w:val="001005FF"/>
    <w:rsid w:val="00102474"/>
    <w:rsid w:val="00102DE9"/>
    <w:rsid w:val="001062FB"/>
    <w:rsid w:val="001063E6"/>
    <w:rsid w:val="00107611"/>
    <w:rsid w:val="001130A9"/>
    <w:rsid w:val="00113CF4"/>
    <w:rsid w:val="001153EA"/>
    <w:rsid w:val="00115618"/>
    <w:rsid w:val="00115643"/>
    <w:rsid w:val="00116765"/>
    <w:rsid w:val="001219F5"/>
    <w:rsid w:val="00121A20"/>
    <w:rsid w:val="00121FEB"/>
    <w:rsid w:val="0012377F"/>
    <w:rsid w:val="00123F08"/>
    <w:rsid w:val="00124314"/>
    <w:rsid w:val="001269B7"/>
    <w:rsid w:val="00126B4A"/>
    <w:rsid w:val="00132FD0"/>
    <w:rsid w:val="00133131"/>
    <w:rsid w:val="001344C0"/>
    <w:rsid w:val="001346FA"/>
    <w:rsid w:val="00135252"/>
    <w:rsid w:val="00135557"/>
    <w:rsid w:val="0013610A"/>
    <w:rsid w:val="00137AB5"/>
    <w:rsid w:val="00137F0B"/>
    <w:rsid w:val="00140767"/>
    <w:rsid w:val="00151E23"/>
    <w:rsid w:val="001526E0"/>
    <w:rsid w:val="001551B5"/>
    <w:rsid w:val="0015592C"/>
    <w:rsid w:val="00156629"/>
    <w:rsid w:val="001566AE"/>
    <w:rsid w:val="001652E5"/>
    <w:rsid w:val="001659C1"/>
    <w:rsid w:val="0017134E"/>
    <w:rsid w:val="001725CB"/>
    <w:rsid w:val="00173A8E"/>
    <w:rsid w:val="001749BE"/>
    <w:rsid w:val="0017502C"/>
    <w:rsid w:val="00180EFE"/>
    <w:rsid w:val="0018143F"/>
    <w:rsid w:val="0018179B"/>
    <w:rsid w:val="00181FF8"/>
    <w:rsid w:val="00182199"/>
    <w:rsid w:val="00182900"/>
    <w:rsid w:val="001834AE"/>
    <w:rsid w:val="00184374"/>
    <w:rsid w:val="00184B81"/>
    <w:rsid w:val="001851CC"/>
    <w:rsid w:val="00190AC1"/>
    <w:rsid w:val="0019341A"/>
    <w:rsid w:val="00193AFE"/>
    <w:rsid w:val="00193C5D"/>
    <w:rsid w:val="00194D07"/>
    <w:rsid w:val="00195842"/>
    <w:rsid w:val="00195B4B"/>
    <w:rsid w:val="00197163"/>
    <w:rsid w:val="00197DF9"/>
    <w:rsid w:val="001A0A08"/>
    <w:rsid w:val="001A1987"/>
    <w:rsid w:val="001A1BFA"/>
    <w:rsid w:val="001A2564"/>
    <w:rsid w:val="001A3AC9"/>
    <w:rsid w:val="001A6173"/>
    <w:rsid w:val="001A6CBA"/>
    <w:rsid w:val="001B0D97"/>
    <w:rsid w:val="001B2276"/>
    <w:rsid w:val="001B40F6"/>
    <w:rsid w:val="001B5A5D"/>
    <w:rsid w:val="001B7F7D"/>
    <w:rsid w:val="001C0E08"/>
    <w:rsid w:val="001C1CE5"/>
    <w:rsid w:val="001C3D2A"/>
    <w:rsid w:val="001C407D"/>
    <w:rsid w:val="001C5210"/>
    <w:rsid w:val="001D3316"/>
    <w:rsid w:val="001D3FCD"/>
    <w:rsid w:val="001D51BA"/>
    <w:rsid w:val="001D53E7"/>
    <w:rsid w:val="001D6342"/>
    <w:rsid w:val="001D6D53"/>
    <w:rsid w:val="001D7E5D"/>
    <w:rsid w:val="001E12BF"/>
    <w:rsid w:val="001E2D46"/>
    <w:rsid w:val="001E58E2"/>
    <w:rsid w:val="001E65BA"/>
    <w:rsid w:val="001E728A"/>
    <w:rsid w:val="001E7AED"/>
    <w:rsid w:val="001F0CEC"/>
    <w:rsid w:val="001F0EF1"/>
    <w:rsid w:val="001F3916"/>
    <w:rsid w:val="001F54C5"/>
    <w:rsid w:val="001F662C"/>
    <w:rsid w:val="001F7074"/>
    <w:rsid w:val="00200490"/>
    <w:rsid w:val="00200F0D"/>
    <w:rsid w:val="0020191F"/>
    <w:rsid w:val="00201F3A"/>
    <w:rsid w:val="00203F96"/>
    <w:rsid w:val="002069B2"/>
    <w:rsid w:val="00207FA3"/>
    <w:rsid w:val="00214DA8"/>
    <w:rsid w:val="00215423"/>
    <w:rsid w:val="002158FA"/>
    <w:rsid w:val="0021682B"/>
    <w:rsid w:val="00220600"/>
    <w:rsid w:val="00220D8B"/>
    <w:rsid w:val="002224DB"/>
    <w:rsid w:val="00223CA0"/>
    <w:rsid w:val="00223FCB"/>
    <w:rsid w:val="002252C3"/>
    <w:rsid w:val="00225433"/>
    <w:rsid w:val="00225598"/>
    <w:rsid w:val="00225C54"/>
    <w:rsid w:val="00227381"/>
    <w:rsid w:val="00230765"/>
    <w:rsid w:val="00230D18"/>
    <w:rsid w:val="002319E4"/>
    <w:rsid w:val="00235632"/>
    <w:rsid w:val="00235872"/>
    <w:rsid w:val="00241559"/>
    <w:rsid w:val="002423ED"/>
    <w:rsid w:val="002435B3"/>
    <w:rsid w:val="00243C01"/>
    <w:rsid w:val="00244EBF"/>
    <w:rsid w:val="002458EB"/>
    <w:rsid w:val="00246DEC"/>
    <w:rsid w:val="002500C8"/>
    <w:rsid w:val="002504AE"/>
    <w:rsid w:val="00251080"/>
    <w:rsid w:val="00253056"/>
    <w:rsid w:val="00254135"/>
    <w:rsid w:val="002560B7"/>
    <w:rsid w:val="002565BE"/>
    <w:rsid w:val="00257543"/>
    <w:rsid w:val="00261538"/>
    <w:rsid w:val="002617E7"/>
    <w:rsid w:val="00261DE7"/>
    <w:rsid w:val="00262762"/>
    <w:rsid w:val="00262B3A"/>
    <w:rsid w:val="00264228"/>
    <w:rsid w:val="00264334"/>
    <w:rsid w:val="0026473E"/>
    <w:rsid w:val="00266214"/>
    <w:rsid w:val="00266C80"/>
    <w:rsid w:val="00267C83"/>
    <w:rsid w:val="0027144F"/>
    <w:rsid w:val="00271813"/>
    <w:rsid w:val="00271EBA"/>
    <w:rsid w:val="00271F3A"/>
    <w:rsid w:val="00273278"/>
    <w:rsid w:val="0027327B"/>
    <w:rsid w:val="002737F4"/>
    <w:rsid w:val="002756D7"/>
    <w:rsid w:val="00275A72"/>
    <w:rsid w:val="00277E51"/>
    <w:rsid w:val="002805F5"/>
    <w:rsid w:val="00280751"/>
    <w:rsid w:val="0028280A"/>
    <w:rsid w:val="0028400D"/>
    <w:rsid w:val="00284355"/>
    <w:rsid w:val="00286ACD"/>
    <w:rsid w:val="00287838"/>
    <w:rsid w:val="00290563"/>
    <w:rsid w:val="002907B5"/>
    <w:rsid w:val="00291D73"/>
    <w:rsid w:val="00292EB7"/>
    <w:rsid w:val="002960D1"/>
    <w:rsid w:val="00296227"/>
    <w:rsid w:val="00296438"/>
    <w:rsid w:val="00296F44"/>
    <w:rsid w:val="0029777D"/>
    <w:rsid w:val="002A055E"/>
    <w:rsid w:val="002A1674"/>
    <w:rsid w:val="002A19B2"/>
    <w:rsid w:val="002A1D4E"/>
    <w:rsid w:val="002A2869"/>
    <w:rsid w:val="002A2B08"/>
    <w:rsid w:val="002A4455"/>
    <w:rsid w:val="002A6A27"/>
    <w:rsid w:val="002A7204"/>
    <w:rsid w:val="002B06A8"/>
    <w:rsid w:val="002B1E58"/>
    <w:rsid w:val="002B24D6"/>
    <w:rsid w:val="002B25EC"/>
    <w:rsid w:val="002B359D"/>
    <w:rsid w:val="002B3B5C"/>
    <w:rsid w:val="002B5626"/>
    <w:rsid w:val="002B7149"/>
    <w:rsid w:val="002C41E6"/>
    <w:rsid w:val="002C59C3"/>
    <w:rsid w:val="002D071A"/>
    <w:rsid w:val="002D1B6F"/>
    <w:rsid w:val="002D34B2"/>
    <w:rsid w:val="002D3A28"/>
    <w:rsid w:val="002D4798"/>
    <w:rsid w:val="002D48B0"/>
    <w:rsid w:val="002D4A2F"/>
    <w:rsid w:val="002D4C47"/>
    <w:rsid w:val="002D5B37"/>
    <w:rsid w:val="002D6C6F"/>
    <w:rsid w:val="002D7637"/>
    <w:rsid w:val="002E17F2"/>
    <w:rsid w:val="002E4C98"/>
    <w:rsid w:val="002E7CAE"/>
    <w:rsid w:val="002F1FBD"/>
    <w:rsid w:val="002F2771"/>
    <w:rsid w:val="002F37A9"/>
    <w:rsid w:val="002F3982"/>
    <w:rsid w:val="002F4FD3"/>
    <w:rsid w:val="003006CB"/>
    <w:rsid w:val="00301CE6"/>
    <w:rsid w:val="0030256B"/>
    <w:rsid w:val="00304069"/>
    <w:rsid w:val="0030501F"/>
    <w:rsid w:val="00307BA1"/>
    <w:rsid w:val="00311702"/>
    <w:rsid w:val="00311E82"/>
    <w:rsid w:val="00313CDB"/>
    <w:rsid w:val="00313FD6"/>
    <w:rsid w:val="003143BD"/>
    <w:rsid w:val="00315363"/>
    <w:rsid w:val="003169DF"/>
    <w:rsid w:val="00317482"/>
    <w:rsid w:val="0031774A"/>
    <w:rsid w:val="00317B1C"/>
    <w:rsid w:val="003203ED"/>
    <w:rsid w:val="00321E7F"/>
    <w:rsid w:val="003229CC"/>
    <w:rsid w:val="00322C9F"/>
    <w:rsid w:val="00324D23"/>
    <w:rsid w:val="00331751"/>
    <w:rsid w:val="00334579"/>
    <w:rsid w:val="00335858"/>
    <w:rsid w:val="00336BDA"/>
    <w:rsid w:val="00337C37"/>
    <w:rsid w:val="00342BD7"/>
    <w:rsid w:val="00344346"/>
    <w:rsid w:val="00346DB5"/>
    <w:rsid w:val="003477B1"/>
    <w:rsid w:val="00357380"/>
    <w:rsid w:val="003602D9"/>
    <w:rsid w:val="003604CE"/>
    <w:rsid w:val="003607AE"/>
    <w:rsid w:val="0036432E"/>
    <w:rsid w:val="00367BAB"/>
    <w:rsid w:val="00367EC9"/>
    <w:rsid w:val="00370A16"/>
    <w:rsid w:val="00370E47"/>
    <w:rsid w:val="00372C2F"/>
    <w:rsid w:val="003735A3"/>
    <w:rsid w:val="003742AC"/>
    <w:rsid w:val="003743FA"/>
    <w:rsid w:val="00375272"/>
    <w:rsid w:val="00375D72"/>
    <w:rsid w:val="00377817"/>
    <w:rsid w:val="00377821"/>
    <w:rsid w:val="00377CE1"/>
    <w:rsid w:val="00381335"/>
    <w:rsid w:val="003818A0"/>
    <w:rsid w:val="0038520A"/>
    <w:rsid w:val="0038588C"/>
    <w:rsid w:val="00385BF0"/>
    <w:rsid w:val="00387966"/>
    <w:rsid w:val="003939FF"/>
    <w:rsid w:val="003944FE"/>
    <w:rsid w:val="003977EF"/>
    <w:rsid w:val="003A2223"/>
    <w:rsid w:val="003A2997"/>
    <w:rsid w:val="003A2A0F"/>
    <w:rsid w:val="003A2D5A"/>
    <w:rsid w:val="003A3096"/>
    <w:rsid w:val="003A33BA"/>
    <w:rsid w:val="003A45A1"/>
    <w:rsid w:val="003A5B0A"/>
    <w:rsid w:val="003A62FA"/>
    <w:rsid w:val="003A6BAC"/>
    <w:rsid w:val="003A70A4"/>
    <w:rsid w:val="003A7EF3"/>
    <w:rsid w:val="003B159C"/>
    <w:rsid w:val="003B1C8C"/>
    <w:rsid w:val="003B2A0F"/>
    <w:rsid w:val="003B2DFE"/>
    <w:rsid w:val="003B369F"/>
    <w:rsid w:val="003B36A3"/>
    <w:rsid w:val="003B50A2"/>
    <w:rsid w:val="003B600D"/>
    <w:rsid w:val="003B64BB"/>
    <w:rsid w:val="003B6B0B"/>
    <w:rsid w:val="003B768B"/>
    <w:rsid w:val="003B7FE5"/>
    <w:rsid w:val="003C11C8"/>
    <w:rsid w:val="003C2702"/>
    <w:rsid w:val="003C7806"/>
    <w:rsid w:val="003D109F"/>
    <w:rsid w:val="003D1569"/>
    <w:rsid w:val="003D1741"/>
    <w:rsid w:val="003D2165"/>
    <w:rsid w:val="003D2478"/>
    <w:rsid w:val="003D263E"/>
    <w:rsid w:val="003D3106"/>
    <w:rsid w:val="003D3C45"/>
    <w:rsid w:val="003D5B1F"/>
    <w:rsid w:val="003D6B46"/>
    <w:rsid w:val="003E15FA"/>
    <w:rsid w:val="003E2333"/>
    <w:rsid w:val="003E55E4"/>
    <w:rsid w:val="003E7250"/>
    <w:rsid w:val="003E74E3"/>
    <w:rsid w:val="003F05C7"/>
    <w:rsid w:val="003F2CD4"/>
    <w:rsid w:val="003F6BBE"/>
    <w:rsid w:val="004000E8"/>
    <w:rsid w:val="00400E5B"/>
    <w:rsid w:val="00402A25"/>
    <w:rsid w:val="00402E2B"/>
    <w:rsid w:val="00403ADA"/>
    <w:rsid w:val="004042B3"/>
    <w:rsid w:val="0040512B"/>
    <w:rsid w:val="00405CA5"/>
    <w:rsid w:val="0040739F"/>
    <w:rsid w:val="00407CD3"/>
    <w:rsid w:val="00410134"/>
    <w:rsid w:val="00410B72"/>
    <w:rsid w:val="00410F18"/>
    <w:rsid w:val="0041263E"/>
    <w:rsid w:val="00413AAC"/>
    <w:rsid w:val="00413E92"/>
    <w:rsid w:val="00420FEC"/>
    <w:rsid w:val="00421105"/>
    <w:rsid w:val="00421349"/>
    <w:rsid w:val="004226E0"/>
    <w:rsid w:val="00422AA4"/>
    <w:rsid w:val="00423C97"/>
    <w:rsid w:val="004242F4"/>
    <w:rsid w:val="00426431"/>
    <w:rsid w:val="00427248"/>
    <w:rsid w:val="0043262D"/>
    <w:rsid w:val="004332BA"/>
    <w:rsid w:val="00435BE8"/>
    <w:rsid w:val="00436906"/>
    <w:rsid w:val="00437447"/>
    <w:rsid w:val="00440CBD"/>
    <w:rsid w:val="00441A92"/>
    <w:rsid w:val="00442EB7"/>
    <w:rsid w:val="004431DC"/>
    <w:rsid w:val="00444F56"/>
    <w:rsid w:val="00445CCC"/>
    <w:rsid w:val="00446488"/>
    <w:rsid w:val="00446497"/>
    <w:rsid w:val="00447D2B"/>
    <w:rsid w:val="00450FED"/>
    <w:rsid w:val="004517AA"/>
    <w:rsid w:val="00452CAC"/>
    <w:rsid w:val="00453D5E"/>
    <w:rsid w:val="00455ABD"/>
    <w:rsid w:val="00456286"/>
    <w:rsid w:val="00457565"/>
    <w:rsid w:val="00457B71"/>
    <w:rsid w:val="004669E2"/>
    <w:rsid w:val="004677C4"/>
    <w:rsid w:val="00467DC9"/>
    <w:rsid w:val="00467E95"/>
    <w:rsid w:val="00470C31"/>
    <w:rsid w:val="00471609"/>
    <w:rsid w:val="00471DE0"/>
    <w:rsid w:val="004734D0"/>
    <w:rsid w:val="0047359C"/>
    <w:rsid w:val="004741FE"/>
    <w:rsid w:val="0047556B"/>
    <w:rsid w:val="00476B3F"/>
    <w:rsid w:val="00477768"/>
    <w:rsid w:val="004862AD"/>
    <w:rsid w:val="00492447"/>
    <w:rsid w:val="0049268A"/>
    <w:rsid w:val="00492BC5"/>
    <w:rsid w:val="004964F1"/>
    <w:rsid w:val="0049663F"/>
    <w:rsid w:val="004A04D7"/>
    <w:rsid w:val="004A16BC"/>
    <w:rsid w:val="004A2B94"/>
    <w:rsid w:val="004A3029"/>
    <w:rsid w:val="004B0481"/>
    <w:rsid w:val="004B1B15"/>
    <w:rsid w:val="004B2561"/>
    <w:rsid w:val="004B33FA"/>
    <w:rsid w:val="004B697B"/>
    <w:rsid w:val="004B6F6A"/>
    <w:rsid w:val="004B7C0C"/>
    <w:rsid w:val="004C3898"/>
    <w:rsid w:val="004C71D6"/>
    <w:rsid w:val="004D36B1"/>
    <w:rsid w:val="004D5CB5"/>
    <w:rsid w:val="004D7EBD"/>
    <w:rsid w:val="004E1F68"/>
    <w:rsid w:val="004E2680"/>
    <w:rsid w:val="004E28F9"/>
    <w:rsid w:val="004E2D08"/>
    <w:rsid w:val="004E462E"/>
    <w:rsid w:val="004E56DC"/>
    <w:rsid w:val="004E62EA"/>
    <w:rsid w:val="004E76F4"/>
    <w:rsid w:val="004F0B4E"/>
    <w:rsid w:val="004F0B6C"/>
    <w:rsid w:val="004F1398"/>
    <w:rsid w:val="004F2078"/>
    <w:rsid w:val="004F24E6"/>
    <w:rsid w:val="004F4DA3"/>
    <w:rsid w:val="004F6C98"/>
    <w:rsid w:val="00501298"/>
    <w:rsid w:val="005021C7"/>
    <w:rsid w:val="00506557"/>
    <w:rsid w:val="0050677A"/>
    <w:rsid w:val="00507382"/>
    <w:rsid w:val="005108D8"/>
    <w:rsid w:val="005116F9"/>
    <w:rsid w:val="00514D26"/>
    <w:rsid w:val="005153A7"/>
    <w:rsid w:val="00520062"/>
    <w:rsid w:val="00520E33"/>
    <w:rsid w:val="005219CF"/>
    <w:rsid w:val="00525DFA"/>
    <w:rsid w:val="005269CA"/>
    <w:rsid w:val="00531B2F"/>
    <w:rsid w:val="0053206B"/>
    <w:rsid w:val="005328AB"/>
    <w:rsid w:val="00532EE9"/>
    <w:rsid w:val="00534B59"/>
    <w:rsid w:val="00534C05"/>
    <w:rsid w:val="00535C3D"/>
    <w:rsid w:val="00536759"/>
    <w:rsid w:val="00537C62"/>
    <w:rsid w:val="005401DF"/>
    <w:rsid w:val="00540C2B"/>
    <w:rsid w:val="00542BFA"/>
    <w:rsid w:val="00544E8E"/>
    <w:rsid w:val="00546854"/>
    <w:rsid w:val="00546970"/>
    <w:rsid w:val="00547E2D"/>
    <w:rsid w:val="00554E19"/>
    <w:rsid w:val="00556895"/>
    <w:rsid w:val="00557E5D"/>
    <w:rsid w:val="0056060B"/>
    <w:rsid w:val="0056121F"/>
    <w:rsid w:val="0056151C"/>
    <w:rsid w:val="005635E2"/>
    <w:rsid w:val="00572505"/>
    <w:rsid w:val="00574AC0"/>
    <w:rsid w:val="005761C1"/>
    <w:rsid w:val="00576CA2"/>
    <w:rsid w:val="005777F1"/>
    <w:rsid w:val="00581904"/>
    <w:rsid w:val="0058244A"/>
    <w:rsid w:val="00582809"/>
    <w:rsid w:val="00583A12"/>
    <w:rsid w:val="0058411A"/>
    <w:rsid w:val="0058798C"/>
    <w:rsid w:val="005900FA"/>
    <w:rsid w:val="00592B10"/>
    <w:rsid w:val="005935A4"/>
    <w:rsid w:val="005948C2"/>
    <w:rsid w:val="00595127"/>
    <w:rsid w:val="00595DCA"/>
    <w:rsid w:val="0059779B"/>
    <w:rsid w:val="005A05FF"/>
    <w:rsid w:val="005A209A"/>
    <w:rsid w:val="005A662D"/>
    <w:rsid w:val="005A665A"/>
    <w:rsid w:val="005B1409"/>
    <w:rsid w:val="005B143B"/>
    <w:rsid w:val="005B1A4B"/>
    <w:rsid w:val="005B35D7"/>
    <w:rsid w:val="005B392A"/>
    <w:rsid w:val="005B3AA3"/>
    <w:rsid w:val="005B3C4A"/>
    <w:rsid w:val="005B3EA1"/>
    <w:rsid w:val="005B4132"/>
    <w:rsid w:val="005B6F83"/>
    <w:rsid w:val="005C24A9"/>
    <w:rsid w:val="005C36B2"/>
    <w:rsid w:val="005C4D90"/>
    <w:rsid w:val="005C5F96"/>
    <w:rsid w:val="005C6AE9"/>
    <w:rsid w:val="005C74FB"/>
    <w:rsid w:val="005D093B"/>
    <w:rsid w:val="005D1602"/>
    <w:rsid w:val="005D43B0"/>
    <w:rsid w:val="005D66DB"/>
    <w:rsid w:val="005D7CF8"/>
    <w:rsid w:val="005E385F"/>
    <w:rsid w:val="005E5B81"/>
    <w:rsid w:val="005F2CB1"/>
    <w:rsid w:val="005F3025"/>
    <w:rsid w:val="005F618C"/>
    <w:rsid w:val="005F66AB"/>
    <w:rsid w:val="005F70BD"/>
    <w:rsid w:val="005F721B"/>
    <w:rsid w:val="005F7366"/>
    <w:rsid w:val="00600A2B"/>
    <w:rsid w:val="006023DD"/>
    <w:rsid w:val="0060283C"/>
    <w:rsid w:val="00604F14"/>
    <w:rsid w:val="006052A1"/>
    <w:rsid w:val="00606E33"/>
    <w:rsid w:val="006105A6"/>
    <w:rsid w:val="00611B83"/>
    <w:rsid w:val="00613257"/>
    <w:rsid w:val="00614FCB"/>
    <w:rsid w:val="00620A71"/>
    <w:rsid w:val="00620BDB"/>
    <w:rsid w:val="00620D80"/>
    <w:rsid w:val="00621A57"/>
    <w:rsid w:val="006234A6"/>
    <w:rsid w:val="0062384F"/>
    <w:rsid w:val="006278AB"/>
    <w:rsid w:val="00630001"/>
    <w:rsid w:val="006311B3"/>
    <w:rsid w:val="006311F6"/>
    <w:rsid w:val="0063284C"/>
    <w:rsid w:val="006333BA"/>
    <w:rsid w:val="00634332"/>
    <w:rsid w:val="006344B5"/>
    <w:rsid w:val="00636398"/>
    <w:rsid w:val="006368D3"/>
    <w:rsid w:val="006377EC"/>
    <w:rsid w:val="00641412"/>
    <w:rsid w:val="0064151F"/>
    <w:rsid w:val="00641533"/>
    <w:rsid w:val="0064208D"/>
    <w:rsid w:val="006421E1"/>
    <w:rsid w:val="00643475"/>
    <w:rsid w:val="0064396A"/>
    <w:rsid w:val="0064624E"/>
    <w:rsid w:val="0064641E"/>
    <w:rsid w:val="00646D4F"/>
    <w:rsid w:val="0065096B"/>
    <w:rsid w:val="00650AB9"/>
    <w:rsid w:val="006528E6"/>
    <w:rsid w:val="00655733"/>
    <w:rsid w:val="00655ACD"/>
    <w:rsid w:val="006564D3"/>
    <w:rsid w:val="00656A92"/>
    <w:rsid w:val="00656DDE"/>
    <w:rsid w:val="0066011D"/>
    <w:rsid w:val="006607C0"/>
    <w:rsid w:val="006613A6"/>
    <w:rsid w:val="006627A2"/>
    <w:rsid w:val="006634E6"/>
    <w:rsid w:val="006655EE"/>
    <w:rsid w:val="00665EC2"/>
    <w:rsid w:val="00667EE7"/>
    <w:rsid w:val="00670922"/>
    <w:rsid w:val="00670BE1"/>
    <w:rsid w:val="006713DC"/>
    <w:rsid w:val="00671B17"/>
    <w:rsid w:val="00671D43"/>
    <w:rsid w:val="0067218F"/>
    <w:rsid w:val="006741F2"/>
    <w:rsid w:val="00674221"/>
    <w:rsid w:val="00674CC3"/>
    <w:rsid w:val="00674DAE"/>
    <w:rsid w:val="00675C72"/>
    <w:rsid w:val="00675EE8"/>
    <w:rsid w:val="0067630E"/>
    <w:rsid w:val="006771F9"/>
    <w:rsid w:val="006776D7"/>
    <w:rsid w:val="006803A6"/>
    <w:rsid w:val="00681003"/>
    <w:rsid w:val="006817C9"/>
    <w:rsid w:val="00681BDA"/>
    <w:rsid w:val="00683ECE"/>
    <w:rsid w:val="00685DBC"/>
    <w:rsid w:val="00687D16"/>
    <w:rsid w:val="00695FC2"/>
    <w:rsid w:val="00696949"/>
    <w:rsid w:val="00697052"/>
    <w:rsid w:val="006A4049"/>
    <w:rsid w:val="006A46FB"/>
    <w:rsid w:val="006A492F"/>
    <w:rsid w:val="006A5E28"/>
    <w:rsid w:val="006A697B"/>
    <w:rsid w:val="006A6C99"/>
    <w:rsid w:val="006A7561"/>
    <w:rsid w:val="006A7AFF"/>
    <w:rsid w:val="006B11CC"/>
    <w:rsid w:val="006B1816"/>
    <w:rsid w:val="006B2099"/>
    <w:rsid w:val="006B45A6"/>
    <w:rsid w:val="006B50CF"/>
    <w:rsid w:val="006C03B8"/>
    <w:rsid w:val="006C06E5"/>
    <w:rsid w:val="006C4043"/>
    <w:rsid w:val="006C5EC9"/>
    <w:rsid w:val="006C6059"/>
    <w:rsid w:val="006C7522"/>
    <w:rsid w:val="006D12EC"/>
    <w:rsid w:val="006D2F85"/>
    <w:rsid w:val="006D3C2C"/>
    <w:rsid w:val="006D4D88"/>
    <w:rsid w:val="006D67D2"/>
    <w:rsid w:val="006D6A90"/>
    <w:rsid w:val="006D6C7D"/>
    <w:rsid w:val="006D6F08"/>
    <w:rsid w:val="006D76D0"/>
    <w:rsid w:val="006E062C"/>
    <w:rsid w:val="006E07F3"/>
    <w:rsid w:val="006E1C82"/>
    <w:rsid w:val="006E28B7"/>
    <w:rsid w:val="006E2A9B"/>
    <w:rsid w:val="006E2C72"/>
    <w:rsid w:val="006E2D83"/>
    <w:rsid w:val="006E3310"/>
    <w:rsid w:val="006E4B42"/>
    <w:rsid w:val="006E4E39"/>
    <w:rsid w:val="006E4ED9"/>
    <w:rsid w:val="006E565E"/>
    <w:rsid w:val="006E673D"/>
    <w:rsid w:val="006E7D3B"/>
    <w:rsid w:val="006F1723"/>
    <w:rsid w:val="006F1B70"/>
    <w:rsid w:val="006F341D"/>
    <w:rsid w:val="006F3CDE"/>
    <w:rsid w:val="006F51DC"/>
    <w:rsid w:val="006F58D4"/>
    <w:rsid w:val="006F5B93"/>
    <w:rsid w:val="006F6582"/>
    <w:rsid w:val="00701FD7"/>
    <w:rsid w:val="0070346E"/>
    <w:rsid w:val="007042A6"/>
    <w:rsid w:val="00704A0D"/>
    <w:rsid w:val="00704EDB"/>
    <w:rsid w:val="00706101"/>
    <w:rsid w:val="00707072"/>
    <w:rsid w:val="00707D61"/>
    <w:rsid w:val="00710D1A"/>
    <w:rsid w:val="007111B0"/>
    <w:rsid w:val="00712287"/>
    <w:rsid w:val="0071232B"/>
    <w:rsid w:val="00712772"/>
    <w:rsid w:val="00712E0F"/>
    <w:rsid w:val="007148D3"/>
    <w:rsid w:val="00714E55"/>
    <w:rsid w:val="00714F87"/>
    <w:rsid w:val="00715B9A"/>
    <w:rsid w:val="0072003E"/>
    <w:rsid w:val="007204D3"/>
    <w:rsid w:val="007257D0"/>
    <w:rsid w:val="00726EA6"/>
    <w:rsid w:val="00726ED8"/>
    <w:rsid w:val="00726F87"/>
    <w:rsid w:val="00727208"/>
    <w:rsid w:val="00727680"/>
    <w:rsid w:val="00730046"/>
    <w:rsid w:val="007312BD"/>
    <w:rsid w:val="007314EC"/>
    <w:rsid w:val="00732A99"/>
    <w:rsid w:val="007348B1"/>
    <w:rsid w:val="00734AF6"/>
    <w:rsid w:val="00735F2E"/>
    <w:rsid w:val="007362A6"/>
    <w:rsid w:val="00736D7D"/>
    <w:rsid w:val="007408D9"/>
    <w:rsid w:val="00740C7A"/>
    <w:rsid w:val="00740E58"/>
    <w:rsid w:val="0074372D"/>
    <w:rsid w:val="007445A0"/>
    <w:rsid w:val="0074519C"/>
    <w:rsid w:val="0074524B"/>
    <w:rsid w:val="00747D8B"/>
    <w:rsid w:val="00751228"/>
    <w:rsid w:val="00751E2A"/>
    <w:rsid w:val="00752F72"/>
    <w:rsid w:val="0075421D"/>
    <w:rsid w:val="00754961"/>
    <w:rsid w:val="00755E33"/>
    <w:rsid w:val="007571E1"/>
    <w:rsid w:val="00757A16"/>
    <w:rsid w:val="007604B2"/>
    <w:rsid w:val="00760720"/>
    <w:rsid w:val="0076155B"/>
    <w:rsid w:val="00762E2E"/>
    <w:rsid w:val="00762FD2"/>
    <w:rsid w:val="00765281"/>
    <w:rsid w:val="00766BAD"/>
    <w:rsid w:val="007706C1"/>
    <w:rsid w:val="00772839"/>
    <w:rsid w:val="007729A2"/>
    <w:rsid w:val="00772FE2"/>
    <w:rsid w:val="00773A09"/>
    <w:rsid w:val="007755F2"/>
    <w:rsid w:val="00776971"/>
    <w:rsid w:val="00780A80"/>
    <w:rsid w:val="0078177E"/>
    <w:rsid w:val="0078209C"/>
    <w:rsid w:val="00782746"/>
    <w:rsid w:val="0078304C"/>
    <w:rsid w:val="00783673"/>
    <w:rsid w:val="0078458F"/>
    <w:rsid w:val="00785490"/>
    <w:rsid w:val="00786814"/>
    <w:rsid w:val="00787934"/>
    <w:rsid w:val="0079083A"/>
    <w:rsid w:val="00790E83"/>
    <w:rsid w:val="0079150E"/>
    <w:rsid w:val="007925EA"/>
    <w:rsid w:val="00793CD8"/>
    <w:rsid w:val="00794B47"/>
    <w:rsid w:val="00794E66"/>
    <w:rsid w:val="00795C92"/>
    <w:rsid w:val="00795E47"/>
    <w:rsid w:val="00796231"/>
    <w:rsid w:val="007A1CB3"/>
    <w:rsid w:val="007A26F8"/>
    <w:rsid w:val="007A306F"/>
    <w:rsid w:val="007A41FC"/>
    <w:rsid w:val="007A43A6"/>
    <w:rsid w:val="007A58A6"/>
    <w:rsid w:val="007A5BB2"/>
    <w:rsid w:val="007B1014"/>
    <w:rsid w:val="007B234A"/>
    <w:rsid w:val="007B3D2D"/>
    <w:rsid w:val="007B50AE"/>
    <w:rsid w:val="007B51DF"/>
    <w:rsid w:val="007C05DD"/>
    <w:rsid w:val="007C2F6A"/>
    <w:rsid w:val="007C3D18"/>
    <w:rsid w:val="007C43BB"/>
    <w:rsid w:val="007C4B2C"/>
    <w:rsid w:val="007C60BF"/>
    <w:rsid w:val="007C6A07"/>
    <w:rsid w:val="007C75A1"/>
    <w:rsid w:val="007C77A5"/>
    <w:rsid w:val="007C77C6"/>
    <w:rsid w:val="007D021B"/>
    <w:rsid w:val="007D04E5"/>
    <w:rsid w:val="007D4F27"/>
    <w:rsid w:val="007D53E1"/>
    <w:rsid w:val="007D5901"/>
    <w:rsid w:val="007D5B3F"/>
    <w:rsid w:val="007D7526"/>
    <w:rsid w:val="007D75BE"/>
    <w:rsid w:val="007E1BB7"/>
    <w:rsid w:val="007E2355"/>
    <w:rsid w:val="007E4610"/>
    <w:rsid w:val="007E4715"/>
    <w:rsid w:val="007E4958"/>
    <w:rsid w:val="007E505B"/>
    <w:rsid w:val="007E62D8"/>
    <w:rsid w:val="007E644F"/>
    <w:rsid w:val="007E7091"/>
    <w:rsid w:val="007F774E"/>
    <w:rsid w:val="00801508"/>
    <w:rsid w:val="00803FAE"/>
    <w:rsid w:val="00805996"/>
    <w:rsid w:val="0080605F"/>
    <w:rsid w:val="00807786"/>
    <w:rsid w:val="00810551"/>
    <w:rsid w:val="00811FCB"/>
    <w:rsid w:val="00813E99"/>
    <w:rsid w:val="008158D6"/>
    <w:rsid w:val="00815D6D"/>
    <w:rsid w:val="00816904"/>
    <w:rsid w:val="00817196"/>
    <w:rsid w:val="00817B71"/>
    <w:rsid w:val="0082002D"/>
    <w:rsid w:val="00821852"/>
    <w:rsid w:val="008235DB"/>
    <w:rsid w:val="00824AB4"/>
    <w:rsid w:val="00825C42"/>
    <w:rsid w:val="00825D25"/>
    <w:rsid w:val="00827D6F"/>
    <w:rsid w:val="00827E86"/>
    <w:rsid w:val="0083007F"/>
    <w:rsid w:val="008304C0"/>
    <w:rsid w:val="008304FD"/>
    <w:rsid w:val="008317DB"/>
    <w:rsid w:val="00833601"/>
    <w:rsid w:val="008376AC"/>
    <w:rsid w:val="008378B2"/>
    <w:rsid w:val="008413CE"/>
    <w:rsid w:val="008444E8"/>
    <w:rsid w:val="00844E80"/>
    <w:rsid w:val="00846CD4"/>
    <w:rsid w:val="00846D51"/>
    <w:rsid w:val="00846FE7"/>
    <w:rsid w:val="00850A97"/>
    <w:rsid w:val="00851A96"/>
    <w:rsid w:val="008542EF"/>
    <w:rsid w:val="00856911"/>
    <w:rsid w:val="00860DCC"/>
    <w:rsid w:val="00860EED"/>
    <w:rsid w:val="008677FD"/>
    <w:rsid w:val="008706D4"/>
    <w:rsid w:val="00870F8A"/>
    <w:rsid w:val="008719A4"/>
    <w:rsid w:val="00871D23"/>
    <w:rsid w:val="00872A3C"/>
    <w:rsid w:val="00872F82"/>
    <w:rsid w:val="00874312"/>
    <w:rsid w:val="0087437C"/>
    <w:rsid w:val="0087469E"/>
    <w:rsid w:val="008746BD"/>
    <w:rsid w:val="00875CD7"/>
    <w:rsid w:val="00876B4D"/>
    <w:rsid w:val="00877F18"/>
    <w:rsid w:val="0088124B"/>
    <w:rsid w:val="008812FA"/>
    <w:rsid w:val="00886F3C"/>
    <w:rsid w:val="008941E3"/>
    <w:rsid w:val="00894A88"/>
    <w:rsid w:val="0089512D"/>
    <w:rsid w:val="00895386"/>
    <w:rsid w:val="00896686"/>
    <w:rsid w:val="008A0250"/>
    <w:rsid w:val="008A21FF"/>
    <w:rsid w:val="008A2CE2"/>
    <w:rsid w:val="008A30AC"/>
    <w:rsid w:val="008A396B"/>
    <w:rsid w:val="008A44B8"/>
    <w:rsid w:val="008A51A8"/>
    <w:rsid w:val="008A54C7"/>
    <w:rsid w:val="008A5711"/>
    <w:rsid w:val="008A5A73"/>
    <w:rsid w:val="008A77D8"/>
    <w:rsid w:val="008B0483"/>
    <w:rsid w:val="008B07B6"/>
    <w:rsid w:val="008B119A"/>
    <w:rsid w:val="008B120C"/>
    <w:rsid w:val="008B51A0"/>
    <w:rsid w:val="008B592A"/>
    <w:rsid w:val="008B6205"/>
    <w:rsid w:val="008B7B5C"/>
    <w:rsid w:val="008C0C99"/>
    <w:rsid w:val="008C1E87"/>
    <w:rsid w:val="008C2017"/>
    <w:rsid w:val="008C4958"/>
    <w:rsid w:val="008C4BAA"/>
    <w:rsid w:val="008C654A"/>
    <w:rsid w:val="008C6AE8"/>
    <w:rsid w:val="008C7223"/>
    <w:rsid w:val="008C7573"/>
    <w:rsid w:val="008D00A5"/>
    <w:rsid w:val="008D07B7"/>
    <w:rsid w:val="008D2A5C"/>
    <w:rsid w:val="008D34F1"/>
    <w:rsid w:val="008D39D8"/>
    <w:rsid w:val="008D4958"/>
    <w:rsid w:val="008D554D"/>
    <w:rsid w:val="008D6961"/>
    <w:rsid w:val="008D6D1A"/>
    <w:rsid w:val="008E065E"/>
    <w:rsid w:val="008E0927"/>
    <w:rsid w:val="008E1909"/>
    <w:rsid w:val="008E2624"/>
    <w:rsid w:val="008E2794"/>
    <w:rsid w:val="008E4922"/>
    <w:rsid w:val="008E7701"/>
    <w:rsid w:val="008F1EAB"/>
    <w:rsid w:val="008F29F5"/>
    <w:rsid w:val="008F33DC"/>
    <w:rsid w:val="008F38CF"/>
    <w:rsid w:val="008F477F"/>
    <w:rsid w:val="008F5A20"/>
    <w:rsid w:val="00902350"/>
    <w:rsid w:val="0090336B"/>
    <w:rsid w:val="00903A2F"/>
    <w:rsid w:val="00904DE3"/>
    <w:rsid w:val="009053AA"/>
    <w:rsid w:val="00906939"/>
    <w:rsid w:val="00907297"/>
    <w:rsid w:val="00910B7D"/>
    <w:rsid w:val="00911831"/>
    <w:rsid w:val="00911BB1"/>
    <w:rsid w:val="00911DFB"/>
    <w:rsid w:val="00913992"/>
    <w:rsid w:val="009139D9"/>
    <w:rsid w:val="00913CB0"/>
    <w:rsid w:val="00914AD8"/>
    <w:rsid w:val="00916079"/>
    <w:rsid w:val="00917CE9"/>
    <w:rsid w:val="00920BF2"/>
    <w:rsid w:val="00922010"/>
    <w:rsid w:val="00923895"/>
    <w:rsid w:val="009303B5"/>
    <w:rsid w:val="00931BD9"/>
    <w:rsid w:val="009367B8"/>
    <w:rsid w:val="009368F3"/>
    <w:rsid w:val="00936CFC"/>
    <w:rsid w:val="00940504"/>
    <w:rsid w:val="00941636"/>
    <w:rsid w:val="00943742"/>
    <w:rsid w:val="00945405"/>
    <w:rsid w:val="00945C05"/>
    <w:rsid w:val="00946945"/>
    <w:rsid w:val="00947713"/>
    <w:rsid w:val="00947C2B"/>
    <w:rsid w:val="00950DE7"/>
    <w:rsid w:val="0095208D"/>
    <w:rsid w:val="009526C0"/>
    <w:rsid w:val="00953920"/>
    <w:rsid w:val="00953D47"/>
    <w:rsid w:val="009546CE"/>
    <w:rsid w:val="00954D5D"/>
    <w:rsid w:val="0095681E"/>
    <w:rsid w:val="009572D4"/>
    <w:rsid w:val="00961921"/>
    <w:rsid w:val="009621B1"/>
    <w:rsid w:val="00963D5A"/>
    <w:rsid w:val="0096430A"/>
    <w:rsid w:val="0096554B"/>
    <w:rsid w:val="0096584A"/>
    <w:rsid w:val="009670C9"/>
    <w:rsid w:val="009670CB"/>
    <w:rsid w:val="00967FF9"/>
    <w:rsid w:val="00971F08"/>
    <w:rsid w:val="0097254C"/>
    <w:rsid w:val="0097603D"/>
    <w:rsid w:val="00976949"/>
    <w:rsid w:val="0097733F"/>
    <w:rsid w:val="00980391"/>
    <w:rsid w:val="00980477"/>
    <w:rsid w:val="00981489"/>
    <w:rsid w:val="00981EF6"/>
    <w:rsid w:val="009834D4"/>
    <w:rsid w:val="00984BF1"/>
    <w:rsid w:val="00985253"/>
    <w:rsid w:val="009853B3"/>
    <w:rsid w:val="009865C3"/>
    <w:rsid w:val="00986E8C"/>
    <w:rsid w:val="00990630"/>
    <w:rsid w:val="00991761"/>
    <w:rsid w:val="009923AA"/>
    <w:rsid w:val="00994DCA"/>
    <w:rsid w:val="009960EC"/>
    <w:rsid w:val="009970DD"/>
    <w:rsid w:val="009A0D64"/>
    <w:rsid w:val="009A0FBA"/>
    <w:rsid w:val="009A1601"/>
    <w:rsid w:val="009A1834"/>
    <w:rsid w:val="009A23D4"/>
    <w:rsid w:val="009A2887"/>
    <w:rsid w:val="009A33B7"/>
    <w:rsid w:val="009A3BB6"/>
    <w:rsid w:val="009A45FE"/>
    <w:rsid w:val="009A462D"/>
    <w:rsid w:val="009A5CBA"/>
    <w:rsid w:val="009B0897"/>
    <w:rsid w:val="009B154E"/>
    <w:rsid w:val="009B1F30"/>
    <w:rsid w:val="009B3AC2"/>
    <w:rsid w:val="009B4DF4"/>
    <w:rsid w:val="009B5304"/>
    <w:rsid w:val="009B564E"/>
    <w:rsid w:val="009B7E87"/>
    <w:rsid w:val="009C0169"/>
    <w:rsid w:val="009C27D1"/>
    <w:rsid w:val="009C2956"/>
    <w:rsid w:val="009C403E"/>
    <w:rsid w:val="009C6D56"/>
    <w:rsid w:val="009C6E35"/>
    <w:rsid w:val="009D07CD"/>
    <w:rsid w:val="009D1682"/>
    <w:rsid w:val="009D258D"/>
    <w:rsid w:val="009D4FF0"/>
    <w:rsid w:val="009D703C"/>
    <w:rsid w:val="009D718F"/>
    <w:rsid w:val="009E068F"/>
    <w:rsid w:val="009E14E0"/>
    <w:rsid w:val="009E35DB"/>
    <w:rsid w:val="009E47A3"/>
    <w:rsid w:val="009E7ED1"/>
    <w:rsid w:val="009F08F3"/>
    <w:rsid w:val="009F344F"/>
    <w:rsid w:val="009F4031"/>
    <w:rsid w:val="009F486B"/>
    <w:rsid w:val="009F6822"/>
    <w:rsid w:val="00A031D8"/>
    <w:rsid w:val="00A046EC"/>
    <w:rsid w:val="00A048A8"/>
    <w:rsid w:val="00A04F49"/>
    <w:rsid w:val="00A107A7"/>
    <w:rsid w:val="00A11760"/>
    <w:rsid w:val="00A13E54"/>
    <w:rsid w:val="00A14871"/>
    <w:rsid w:val="00A15032"/>
    <w:rsid w:val="00A17F63"/>
    <w:rsid w:val="00A2193B"/>
    <w:rsid w:val="00A220BB"/>
    <w:rsid w:val="00A2351A"/>
    <w:rsid w:val="00A23DCA"/>
    <w:rsid w:val="00A2563D"/>
    <w:rsid w:val="00A264A9"/>
    <w:rsid w:val="00A26DCF"/>
    <w:rsid w:val="00A27785"/>
    <w:rsid w:val="00A30187"/>
    <w:rsid w:val="00A303C9"/>
    <w:rsid w:val="00A30C5B"/>
    <w:rsid w:val="00A3448A"/>
    <w:rsid w:val="00A3554D"/>
    <w:rsid w:val="00A36297"/>
    <w:rsid w:val="00A37BEC"/>
    <w:rsid w:val="00A40404"/>
    <w:rsid w:val="00A419F5"/>
    <w:rsid w:val="00A41E2B"/>
    <w:rsid w:val="00A45B74"/>
    <w:rsid w:val="00A52E1D"/>
    <w:rsid w:val="00A53448"/>
    <w:rsid w:val="00A55B5D"/>
    <w:rsid w:val="00A61499"/>
    <w:rsid w:val="00A62A77"/>
    <w:rsid w:val="00A63483"/>
    <w:rsid w:val="00A63625"/>
    <w:rsid w:val="00A64891"/>
    <w:rsid w:val="00A657D7"/>
    <w:rsid w:val="00A660AC"/>
    <w:rsid w:val="00A663E2"/>
    <w:rsid w:val="00A67E6C"/>
    <w:rsid w:val="00A71B99"/>
    <w:rsid w:val="00A72BB6"/>
    <w:rsid w:val="00A72DC7"/>
    <w:rsid w:val="00A739D0"/>
    <w:rsid w:val="00A73B6A"/>
    <w:rsid w:val="00A761D4"/>
    <w:rsid w:val="00A771BE"/>
    <w:rsid w:val="00A77EC4"/>
    <w:rsid w:val="00A801FC"/>
    <w:rsid w:val="00A81095"/>
    <w:rsid w:val="00A81F50"/>
    <w:rsid w:val="00A8301E"/>
    <w:rsid w:val="00A84158"/>
    <w:rsid w:val="00A841C6"/>
    <w:rsid w:val="00A85410"/>
    <w:rsid w:val="00A85A49"/>
    <w:rsid w:val="00A8757E"/>
    <w:rsid w:val="00A91111"/>
    <w:rsid w:val="00A9205B"/>
    <w:rsid w:val="00A92879"/>
    <w:rsid w:val="00A93800"/>
    <w:rsid w:val="00A93B6B"/>
    <w:rsid w:val="00A9442A"/>
    <w:rsid w:val="00A948E6"/>
    <w:rsid w:val="00A97872"/>
    <w:rsid w:val="00AA016F"/>
    <w:rsid w:val="00AA1ED6"/>
    <w:rsid w:val="00AA23AD"/>
    <w:rsid w:val="00AA2887"/>
    <w:rsid w:val="00AA51D6"/>
    <w:rsid w:val="00AB0BC8"/>
    <w:rsid w:val="00AB11CA"/>
    <w:rsid w:val="00AB14D9"/>
    <w:rsid w:val="00AB3041"/>
    <w:rsid w:val="00AB4AB8"/>
    <w:rsid w:val="00AB5510"/>
    <w:rsid w:val="00AB655E"/>
    <w:rsid w:val="00AB6985"/>
    <w:rsid w:val="00AB7E7F"/>
    <w:rsid w:val="00AC007F"/>
    <w:rsid w:val="00AC2ECD"/>
    <w:rsid w:val="00AC3119"/>
    <w:rsid w:val="00AC41C5"/>
    <w:rsid w:val="00AC49FB"/>
    <w:rsid w:val="00AC5A10"/>
    <w:rsid w:val="00AC7AFA"/>
    <w:rsid w:val="00AD0AA3"/>
    <w:rsid w:val="00AD3A8D"/>
    <w:rsid w:val="00AD3F94"/>
    <w:rsid w:val="00AD4A5A"/>
    <w:rsid w:val="00AD530B"/>
    <w:rsid w:val="00AD673D"/>
    <w:rsid w:val="00AE17E1"/>
    <w:rsid w:val="00AE27AC"/>
    <w:rsid w:val="00AE40E0"/>
    <w:rsid w:val="00AE4DBA"/>
    <w:rsid w:val="00AE4F07"/>
    <w:rsid w:val="00AE6114"/>
    <w:rsid w:val="00AE7FFA"/>
    <w:rsid w:val="00AF056A"/>
    <w:rsid w:val="00AF19C7"/>
    <w:rsid w:val="00AF1C5D"/>
    <w:rsid w:val="00AF42D7"/>
    <w:rsid w:val="00AF4335"/>
    <w:rsid w:val="00B006FE"/>
    <w:rsid w:val="00B007CB"/>
    <w:rsid w:val="00B02AA9"/>
    <w:rsid w:val="00B02FA3"/>
    <w:rsid w:val="00B040C5"/>
    <w:rsid w:val="00B05084"/>
    <w:rsid w:val="00B05DF5"/>
    <w:rsid w:val="00B07857"/>
    <w:rsid w:val="00B11988"/>
    <w:rsid w:val="00B157F9"/>
    <w:rsid w:val="00B16AA0"/>
    <w:rsid w:val="00B17149"/>
    <w:rsid w:val="00B20256"/>
    <w:rsid w:val="00B20505"/>
    <w:rsid w:val="00B20D09"/>
    <w:rsid w:val="00B21FBB"/>
    <w:rsid w:val="00B2763F"/>
    <w:rsid w:val="00B27AAC"/>
    <w:rsid w:val="00B30929"/>
    <w:rsid w:val="00B344B3"/>
    <w:rsid w:val="00B35300"/>
    <w:rsid w:val="00B372AA"/>
    <w:rsid w:val="00B40445"/>
    <w:rsid w:val="00B409E0"/>
    <w:rsid w:val="00B41888"/>
    <w:rsid w:val="00B437EA"/>
    <w:rsid w:val="00B450E7"/>
    <w:rsid w:val="00B453DD"/>
    <w:rsid w:val="00B45A52"/>
    <w:rsid w:val="00B46175"/>
    <w:rsid w:val="00B52066"/>
    <w:rsid w:val="00B52374"/>
    <w:rsid w:val="00B548B7"/>
    <w:rsid w:val="00B54956"/>
    <w:rsid w:val="00B5576C"/>
    <w:rsid w:val="00B56DB5"/>
    <w:rsid w:val="00B6125E"/>
    <w:rsid w:val="00B66329"/>
    <w:rsid w:val="00B664C7"/>
    <w:rsid w:val="00B70A13"/>
    <w:rsid w:val="00B71875"/>
    <w:rsid w:val="00B7321E"/>
    <w:rsid w:val="00B739F6"/>
    <w:rsid w:val="00B74713"/>
    <w:rsid w:val="00B813D9"/>
    <w:rsid w:val="00B81A6C"/>
    <w:rsid w:val="00B82C93"/>
    <w:rsid w:val="00B832F2"/>
    <w:rsid w:val="00B85DE5"/>
    <w:rsid w:val="00B901F5"/>
    <w:rsid w:val="00B9039D"/>
    <w:rsid w:val="00B90F73"/>
    <w:rsid w:val="00B92460"/>
    <w:rsid w:val="00B93B59"/>
    <w:rsid w:val="00B94005"/>
    <w:rsid w:val="00B9406A"/>
    <w:rsid w:val="00B94F7C"/>
    <w:rsid w:val="00B96080"/>
    <w:rsid w:val="00BA2280"/>
    <w:rsid w:val="00BA2A08"/>
    <w:rsid w:val="00BA3031"/>
    <w:rsid w:val="00BA56D2"/>
    <w:rsid w:val="00BA5E29"/>
    <w:rsid w:val="00BA76E0"/>
    <w:rsid w:val="00BB2A25"/>
    <w:rsid w:val="00BB43BE"/>
    <w:rsid w:val="00BB4701"/>
    <w:rsid w:val="00BB51E9"/>
    <w:rsid w:val="00BC0FDC"/>
    <w:rsid w:val="00BC1592"/>
    <w:rsid w:val="00BC2267"/>
    <w:rsid w:val="00BC2D3E"/>
    <w:rsid w:val="00BC3053"/>
    <w:rsid w:val="00BC4ABA"/>
    <w:rsid w:val="00BC4D2E"/>
    <w:rsid w:val="00BC640D"/>
    <w:rsid w:val="00BD48AC"/>
    <w:rsid w:val="00BD5F1A"/>
    <w:rsid w:val="00BE1234"/>
    <w:rsid w:val="00BE2FA6"/>
    <w:rsid w:val="00BE333F"/>
    <w:rsid w:val="00BE66E9"/>
    <w:rsid w:val="00BE6CAC"/>
    <w:rsid w:val="00BE7406"/>
    <w:rsid w:val="00BE7603"/>
    <w:rsid w:val="00BF1DB7"/>
    <w:rsid w:val="00BF3279"/>
    <w:rsid w:val="00BF74C7"/>
    <w:rsid w:val="00C00B69"/>
    <w:rsid w:val="00C015F1"/>
    <w:rsid w:val="00C01F33"/>
    <w:rsid w:val="00C0282C"/>
    <w:rsid w:val="00C028DE"/>
    <w:rsid w:val="00C02CC6"/>
    <w:rsid w:val="00C040F7"/>
    <w:rsid w:val="00C044AB"/>
    <w:rsid w:val="00C05706"/>
    <w:rsid w:val="00C07377"/>
    <w:rsid w:val="00C07757"/>
    <w:rsid w:val="00C10478"/>
    <w:rsid w:val="00C12107"/>
    <w:rsid w:val="00C12B02"/>
    <w:rsid w:val="00C130E5"/>
    <w:rsid w:val="00C14D4B"/>
    <w:rsid w:val="00C154BB"/>
    <w:rsid w:val="00C1579E"/>
    <w:rsid w:val="00C15891"/>
    <w:rsid w:val="00C1594A"/>
    <w:rsid w:val="00C16450"/>
    <w:rsid w:val="00C2537A"/>
    <w:rsid w:val="00C25B22"/>
    <w:rsid w:val="00C279B5"/>
    <w:rsid w:val="00C27C45"/>
    <w:rsid w:val="00C30483"/>
    <w:rsid w:val="00C31177"/>
    <w:rsid w:val="00C31B06"/>
    <w:rsid w:val="00C3248A"/>
    <w:rsid w:val="00C34171"/>
    <w:rsid w:val="00C3719D"/>
    <w:rsid w:val="00C37CB2"/>
    <w:rsid w:val="00C42937"/>
    <w:rsid w:val="00C42F4F"/>
    <w:rsid w:val="00C473A5"/>
    <w:rsid w:val="00C53DAC"/>
    <w:rsid w:val="00C54995"/>
    <w:rsid w:val="00C54D41"/>
    <w:rsid w:val="00C60783"/>
    <w:rsid w:val="00C64672"/>
    <w:rsid w:val="00C656BE"/>
    <w:rsid w:val="00C672E1"/>
    <w:rsid w:val="00C70697"/>
    <w:rsid w:val="00C7093E"/>
    <w:rsid w:val="00C72093"/>
    <w:rsid w:val="00C72EF4"/>
    <w:rsid w:val="00C744D1"/>
    <w:rsid w:val="00C744FE"/>
    <w:rsid w:val="00C75D2F"/>
    <w:rsid w:val="00C76322"/>
    <w:rsid w:val="00C767BE"/>
    <w:rsid w:val="00C76E3C"/>
    <w:rsid w:val="00C81568"/>
    <w:rsid w:val="00C85CD9"/>
    <w:rsid w:val="00C9027A"/>
    <w:rsid w:val="00C9068E"/>
    <w:rsid w:val="00C909AA"/>
    <w:rsid w:val="00C93814"/>
    <w:rsid w:val="00C938CD"/>
    <w:rsid w:val="00C93C4B"/>
    <w:rsid w:val="00C94123"/>
    <w:rsid w:val="00C944AB"/>
    <w:rsid w:val="00C95B40"/>
    <w:rsid w:val="00C95EA0"/>
    <w:rsid w:val="00C968A4"/>
    <w:rsid w:val="00C976B5"/>
    <w:rsid w:val="00CA102B"/>
    <w:rsid w:val="00CA1ED8"/>
    <w:rsid w:val="00CA2426"/>
    <w:rsid w:val="00CA2F8A"/>
    <w:rsid w:val="00CA4305"/>
    <w:rsid w:val="00CA67F0"/>
    <w:rsid w:val="00CB0D0C"/>
    <w:rsid w:val="00CB1F63"/>
    <w:rsid w:val="00CB6C8D"/>
    <w:rsid w:val="00CB7170"/>
    <w:rsid w:val="00CC040E"/>
    <w:rsid w:val="00CC111F"/>
    <w:rsid w:val="00CC126C"/>
    <w:rsid w:val="00CC2011"/>
    <w:rsid w:val="00CC3EA0"/>
    <w:rsid w:val="00CC448A"/>
    <w:rsid w:val="00CC6F8B"/>
    <w:rsid w:val="00CC73CE"/>
    <w:rsid w:val="00CC7B45"/>
    <w:rsid w:val="00CD1188"/>
    <w:rsid w:val="00CD19C0"/>
    <w:rsid w:val="00CD2ED1"/>
    <w:rsid w:val="00CD3049"/>
    <w:rsid w:val="00CD337B"/>
    <w:rsid w:val="00CE0424"/>
    <w:rsid w:val="00CE0DF3"/>
    <w:rsid w:val="00CE4089"/>
    <w:rsid w:val="00CE636A"/>
    <w:rsid w:val="00CE7561"/>
    <w:rsid w:val="00CF1354"/>
    <w:rsid w:val="00CF3B1F"/>
    <w:rsid w:val="00CF3BF6"/>
    <w:rsid w:val="00CF467F"/>
    <w:rsid w:val="00CF625B"/>
    <w:rsid w:val="00CF687E"/>
    <w:rsid w:val="00D0349B"/>
    <w:rsid w:val="00D04400"/>
    <w:rsid w:val="00D04BE4"/>
    <w:rsid w:val="00D10249"/>
    <w:rsid w:val="00D10555"/>
    <w:rsid w:val="00D111E2"/>
    <w:rsid w:val="00D115C3"/>
    <w:rsid w:val="00D11897"/>
    <w:rsid w:val="00D13135"/>
    <w:rsid w:val="00D1352F"/>
    <w:rsid w:val="00D13E4E"/>
    <w:rsid w:val="00D147CF"/>
    <w:rsid w:val="00D15988"/>
    <w:rsid w:val="00D16F12"/>
    <w:rsid w:val="00D207F8"/>
    <w:rsid w:val="00D2333D"/>
    <w:rsid w:val="00D23701"/>
    <w:rsid w:val="00D239A7"/>
    <w:rsid w:val="00D23F47"/>
    <w:rsid w:val="00D24E57"/>
    <w:rsid w:val="00D2577B"/>
    <w:rsid w:val="00D25B6E"/>
    <w:rsid w:val="00D26BD3"/>
    <w:rsid w:val="00D26D78"/>
    <w:rsid w:val="00D3063A"/>
    <w:rsid w:val="00D30DA0"/>
    <w:rsid w:val="00D36E71"/>
    <w:rsid w:val="00D37D87"/>
    <w:rsid w:val="00D40B33"/>
    <w:rsid w:val="00D4318F"/>
    <w:rsid w:val="00D438BF"/>
    <w:rsid w:val="00D440F8"/>
    <w:rsid w:val="00D44976"/>
    <w:rsid w:val="00D45B3B"/>
    <w:rsid w:val="00D54416"/>
    <w:rsid w:val="00D546FF"/>
    <w:rsid w:val="00D55A92"/>
    <w:rsid w:val="00D55AD5"/>
    <w:rsid w:val="00D55CB4"/>
    <w:rsid w:val="00D576CA"/>
    <w:rsid w:val="00D61AF5"/>
    <w:rsid w:val="00D631F8"/>
    <w:rsid w:val="00D63F1D"/>
    <w:rsid w:val="00D64264"/>
    <w:rsid w:val="00D652B5"/>
    <w:rsid w:val="00D66155"/>
    <w:rsid w:val="00D708B0"/>
    <w:rsid w:val="00D70969"/>
    <w:rsid w:val="00D72155"/>
    <w:rsid w:val="00D7335B"/>
    <w:rsid w:val="00D737E9"/>
    <w:rsid w:val="00D74A12"/>
    <w:rsid w:val="00D74F59"/>
    <w:rsid w:val="00D75C41"/>
    <w:rsid w:val="00D77B1D"/>
    <w:rsid w:val="00D8021F"/>
    <w:rsid w:val="00D80383"/>
    <w:rsid w:val="00D823C6"/>
    <w:rsid w:val="00D8327F"/>
    <w:rsid w:val="00D84D13"/>
    <w:rsid w:val="00D86CA3"/>
    <w:rsid w:val="00D871CE"/>
    <w:rsid w:val="00D904BB"/>
    <w:rsid w:val="00D91459"/>
    <w:rsid w:val="00D91822"/>
    <w:rsid w:val="00D9196D"/>
    <w:rsid w:val="00D92982"/>
    <w:rsid w:val="00D96584"/>
    <w:rsid w:val="00D978CB"/>
    <w:rsid w:val="00D97F1C"/>
    <w:rsid w:val="00DA1BDF"/>
    <w:rsid w:val="00DA305E"/>
    <w:rsid w:val="00DA3B60"/>
    <w:rsid w:val="00DA5417"/>
    <w:rsid w:val="00DA56E8"/>
    <w:rsid w:val="00DB0A9F"/>
    <w:rsid w:val="00DB377D"/>
    <w:rsid w:val="00DB674B"/>
    <w:rsid w:val="00DC04D8"/>
    <w:rsid w:val="00DC0F26"/>
    <w:rsid w:val="00DC2417"/>
    <w:rsid w:val="00DC2D36"/>
    <w:rsid w:val="00DC53EF"/>
    <w:rsid w:val="00DD0439"/>
    <w:rsid w:val="00DD1134"/>
    <w:rsid w:val="00DD12FD"/>
    <w:rsid w:val="00DD490C"/>
    <w:rsid w:val="00DD570A"/>
    <w:rsid w:val="00DD5CC7"/>
    <w:rsid w:val="00DD6C4A"/>
    <w:rsid w:val="00DD748F"/>
    <w:rsid w:val="00DE03E6"/>
    <w:rsid w:val="00DE14AD"/>
    <w:rsid w:val="00DE38FE"/>
    <w:rsid w:val="00DE3ADC"/>
    <w:rsid w:val="00DE5608"/>
    <w:rsid w:val="00DE58D0"/>
    <w:rsid w:val="00DE654F"/>
    <w:rsid w:val="00DF0B6E"/>
    <w:rsid w:val="00DF0D51"/>
    <w:rsid w:val="00DF0DDE"/>
    <w:rsid w:val="00DF15E0"/>
    <w:rsid w:val="00DF18B3"/>
    <w:rsid w:val="00DF25AC"/>
    <w:rsid w:val="00DF37A0"/>
    <w:rsid w:val="00E007AA"/>
    <w:rsid w:val="00E014F7"/>
    <w:rsid w:val="00E02DC4"/>
    <w:rsid w:val="00E04052"/>
    <w:rsid w:val="00E110E7"/>
    <w:rsid w:val="00E11B20"/>
    <w:rsid w:val="00E13BB5"/>
    <w:rsid w:val="00E14055"/>
    <w:rsid w:val="00E144BF"/>
    <w:rsid w:val="00E16532"/>
    <w:rsid w:val="00E17FA2"/>
    <w:rsid w:val="00E22330"/>
    <w:rsid w:val="00E26861"/>
    <w:rsid w:val="00E300CB"/>
    <w:rsid w:val="00E305EF"/>
    <w:rsid w:val="00E30B5A"/>
    <w:rsid w:val="00E3123D"/>
    <w:rsid w:val="00E31461"/>
    <w:rsid w:val="00E31D43"/>
    <w:rsid w:val="00E32608"/>
    <w:rsid w:val="00E32BC0"/>
    <w:rsid w:val="00E34188"/>
    <w:rsid w:val="00E34B6E"/>
    <w:rsid w:val="00E35559"/>
    <w:rsid w:val="00E362A5"/>
    <w:rsid w:val="00E3723A"/>
    <w:rsid w:val="00E37860"/>
    <w:rsid w:val="00E446F1"/>
    <w:rsid w:val="00E44BFC"/>
    <w:rsid w:val="00E45682"/>
    <w:rsid w:val="00E45FC8"/>
    <w:rsid w:val="00E46886"/>
    <w:rsid w:val="00E468BE"/>
    <w:rsid w:val="00E47AEF"/>
    <w:rsid w:val="00E50372"/>
    <w:rsid w:val="00E50668"/>
    <w:rsid w:val="00E50847"/>
    <w:rsid w:val="00E53B75"/>
    <w:rsid w:val="00E54E3B"/>
    <w:rsid w:val="00E56059"/>
    <w:rsid w:val="00E57565"/>
    <w:rsid w:val="00E60CED"/>
    <w:rsid w:val="00E61B44"/>
    <w:rsid w:val="00E63838"/>
    <w:rsid w:val="00E641EB"/>
    <w:rsid w:val="00E64434"/>
    <w:rsid w:val="00E67600"/>
    <w:rsid w:val="00E67C51"/>
    <w:rsid w:val="00E71698"/>
    <w:rsid w:val="00E72488"/>
    <w:rsid w:val="00E72573"/>
    <w:rsid w:val="00E72EFC"/>
    <w:rsid w:val="00E7371C"/>
    <w:rsid w:val="00E75445"/>
    <w:rsid w:val="00E7583C"/>
    <w:rsid w:val="00E758EC"/>
    <w:rsid w:val="00E7750C"/>
    <w:rsid w:val="00E8234C"/>
    <w:rsid w:val="00E83627"/>
    <w:rsid w:val="00E83AA9"/>
    <w:rsid w:val="00E84B48"/>
    <w:rsid w:val="00E85253"/>
    <w:rsid w:val="00E85928"/>
    <w:rsid w:val="00E85D8B"/>
    <w:rsid w:val="00E865F1"/>
    <w:rsid w:val="00E875A9"/>
    <w:rsid w:val="00E87822"/>
    <w:rsid w:val="00E90395"/>
    <w:rsid w:val="00E90647"/>
    <w:rsid w:val="00E90E49"/>
    <w:rsid w:val="00E917F9"/>
    <w:rsid w:val="00E9291C"/>
    <w:rsid w:val="00E93FFE"/>
    <w:rsid w:val="00E94F8A"/>
    <w:rsid w:val="00E95A7C"/>
    <w:rsid w:val="00E95AAE"/>
    <w:rsid w:val="00EA2358"/>
    <w:rsid w:val="00EA4DC6"/>
    <w:rsid w:val="00EA7A41"/>
    <w:rsid w:val="00EB02C3"/>
    <w:rsid w:val="00EB077B"/>
    <w:rsid w:val="00EB4EA2"/>
    <w:rsid w:val="00EC24D5"/>
    <w:rsid w:val="00EC27C6"/>
    <w:rsid w:val="00EC3438"/>
    <w:rsid w:val="00EC4207"/>
    <w:rsid w:val="00EC5653"/>
    <w:rsid w:val="00EC71CE"/>
    <w:rsid w:val="00EC7CE6"/>
    <w:rsid w:val="00ED1006"/>
    <w:rsid w:val="00ED1700"/>
    <w:rsid w:val="00ED6464"/>
    <w:rsid w:val="00EE2544"/>
    <w:rsid w:val="00EE2A34"/>
    <w:rsid w:val="00EE33F4"/>
    <w:rsid w:val="00EE3516"/>
    <w:rsid w:val="00EE3AE1"/>
    <w:rsid w:val="00EE608A"/>
    <w:rsid w:val="00EF03F9"/>
    <w:rsid w:val="00EF18FE"/>
    <w:rsid w:val="00EF261E"/>
    <w:rsid w:val="00EF2A93"/>
    <w:rsid w:val="00EF4B96"/>
    <w:rsid w:val="00EF5787"/>
    <w:rsid w:val="00EF60D0"/>
    <w:rsid w:val="00F026C2"/>
    <w:rsid w:val="00F0528D"/>
    <w:rsid w:val="00F06C67"/>
    <w:rsid w:val="00F06DFD"/>
    <w:rsid w:val="00F071D1"/>
    <w:rsid w:val="00F07533"/>
    <w:rsid w:val="00F07AF8"/>
    <w:rsid w:val="00F10629"/>
    <w:rsid w:val="00F11BEE"/>
    <w:rsid w:val="00F12497"/>
    <w:rsid w:val="00F1261C"/>
    <w:rsid w:val="00F12649"/>
    <w:rsid w:val="00F12EF4"/>
    <w:rsid w:val="00F15FA5"/>
    <w:rsid w:val="00F20742"/>
    <w:rsid w:val="00F209B7"/>
    <w:rsid w:val="00F21319"/>
    <w:rsid w:val="00F2376F"/>
    <w:rsid w:val="00F2395F"/>
    <w:rsid w:val="00F243D8"/>
    <w:rsid w:val="00F26274"/>
    <w:rsid w:val="00F27774"/>
    <w:rsid w:val="00F30828"/>
    <w:rsid w:val="00F30940"/>
    <w:rsid w:val="00F30E20"/>
    <w:rsid w:val="00F30EE2"/>
    <w:rsid w:val="00F313D6"/>
    <w:rsid w:val="00F32D2B"/>
    <w:rsid w:val="00F34766"/>
    <w:rsid w:val="00F35C63"/>
    <w:rsid w:val="00F36516"/>
    <w:rsid w:val="00F40F0C"/>
    <w:rsid w:val="00F45E3A"/>
    <w:rsid w:val="00F4766C"/>
    <w:rsid w:val="00F5060E"/>
    <w:rsid w:val="00F507D1"/>
    <w:rsid w:val="00F519CE"/>
    <w:rsid w:val="00F51ADA"/>
    <w:rsid w:val="00F521E3"/>
    <w:rsid w:val="00F60203"/>
    <w:rsid w:val="00F607C5"/>
    <w:rsid w:val="00F60DEA"/>
    <w:rsid w:val="00F6302A"/>
    <w:rsid w:val="00F63950"/>
    <w:rsid w:val="00F64C2B"/>
    <w:rsid w:val="00F651BE"/>
    <w:rsid w:val="00F6675E"/>
    <w:rsid w:val="00F66DAA"/>
    <w:rsid w:val="00F67F53"/>
    <w:rsid w:val="00F703BE"/>
    <w:rsid w:val="00F71F69"/>
    <w:rsid w:val="00F72B72"/>
    <w:rsid w:val="00F73068"/>
    <w:rsid w:val="00F74121"/>
    <w:rsid w:val="00F74BB9"/>
    <w:rsid w:val="00F7507C"/>
    <w:rsid w:val="00F75582"/>
    <w:rsid w:val="00F76414"/>
    <w:rsid w:val="00F76EFA"/>
    <w:rsid w:val="00F804BE"/>
    <w:rsid w:val="00F817CE"/>
    <w:rsid w:val="00F8456C"/>
    <w:rsid w:val="00F8514D"/>
    <w:rsid w:val="00F851C8"/>
    <w:rsid w:val="00F859D8"/>
    <w:rsid w:val="00F868F5"/>
    <w:rsid w:val="00F900D7"/>
    <w:rsid w:val="00F9056A"/>
    <w:rsid w:val="00F90F8D"/>
    <w:rsid w:val="00F92782"/>
    <w:rsid w:val="00F93AA9"/>
    <w:rsid w:val="00F93D87"/>
    <w:rsid w:val="00F96985"/>
    <w:rsid w:val="00F97838"/>
    <w:rsid w:val="00FA0585"/>
    <w:rsid w:val="00FA0EA9"/>
    <w:rsid w:val="00FA2BB3"/>
    <w:rsid w:val="00FA3890"/>
    <w:rsid w:val="00FA55D5"/>
    <w:rsid w:val="00FA6DD2"/>
    <w:rsid w:val="00FA71E0"/>
    <w:rsid w:val="00FB0CF6"/>
    <w:rsid w:val="00FB4C80"/>
    <w:rsid w:val="00FB5196"/>
    <w:rsid w:val="00FB6A6A"/>
    <w:rsid w:val="00FC1975"/>
    <w:rsid w:val="00FC2E8F"/>
    <w:rsid w:val="00FC5B55"/>
    <w:rsid w:val="00FC739E"/>
    <w:rsid w:val="00FC7429"/>
    <w:rsid w:val="00FD07F6"/>
    <w:rsid w:val="00FD1EC8"/>
    <w:rsid w:val="00FD4432"/>
    <w:rsid w:val="00FD47ED"/>
    <w:rsid w:val="00FD4857"/>
    <w:rsid w:val="00FD74DB"/>
    <w:rsid w:val="00FD7660"/>
    <w:rsid w:val="00FE0655"/>
    <w:rsid w:val="00FE191A"/>
    <w:rsid w:val="00FE2365"/>
    <w:rsid w:val="00FE37D7"/>
    <w:rsid w:val="00FE4075"/>
    <w:rsid w:val="00FE4C7B"/>
    <w:rsid w:val="00FE52EF"/>
    <w:rsid w:val="00FE7336"/>
    <w:rsid w:val="00FE787C"/>
    <w:rsid w:val="00FF45A5"/>
    <w:rsid w:val="00FF4DD2"/>
    <w:rsid w:val="00FF5247"/>
    <w:rsid w:val="00FF5C91"/>
    <w:rsid w:val="00FF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,"/>
  <w:listSeparator w:val=","/>
  <w14:docId w14:val="334DEB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F261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ja-JP"/>
    </w:rPr>
  </w:style>
  <w:style w:type="paragraph" w:styleId="Heading1">
    <w:name w:val="heading 1"/>
    <w:next w:val="Normal"/>
    <w:link w:val="Heading1Char"/>
    <w:qFormat/>
    <w:rsid w:val="00712E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12E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E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E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E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2E0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2E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E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2E0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F26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261E"/>
  </w:style>
  <w:style w:type="paragraph" w:styleId="TOC8">
    <w:name w:val="toc 8"/>
    <w:basedOn w:val="TOC1"/>
    <w:uiPriority w:val="39"/>
    <w:rsid w:val="00712E0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E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12E0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12E0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12E0F"/>
    <w:pPr>
      <w:ind w:left="1701" w:hanging="1701"/>
    </w:pPr>
  </w:style>
  <w:style w:type="paragraph" w:styleId="TOC4">
    <w:name w:val="toc 4"/>
    <w:basedOn w:val="TOC3"/>
    <w:uiPriority w:val="39"/>
    <w:rsid w:val="00712E0F"/>
    <w:pPr>
      <w:ind w:left="1418" w:hanging="1418"/>
    </w:pPr>
  </w:style>
  <w:style w:type="paragraph" w:styleId="TOC3">
    <w:name w:val="toc 3"/>
    <w:basedOn w:val="TOC2"/>
    <w:uiPriority w:val="39"/>
    <w:rsid w:val="00712E0F"/>
    <w:pPr>
      <w:ind w:left="1134" w:hanging="1134"/>
    </w:pPr>
  </w:style>
  <w:style w:type="paragraph" w:styleId="TOC2">
    <w:name w:val="toc 2"/>
    <w:basedOn w:val="TOC1"/>
    <w:uiPriority w:val="39"/>
    <w:rsid w:val="00712E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2E0F"/>
    <w:pPr>
      <w:ind w:left="284"/>
    </w:pPr>
  </w:style>
  <w:style w:type="paragraph" w:styleId="Index1">
    <w:name w:val="index 1"/>
    <w:basedOn w:val="Normal"/>
    <w:rsid w:val="00712E0F"/>
    <w:pPr>
      <w:keepLines/>
      <w:spacing w:after="0"/>
    </w:pPr>
  </w:style>
  <w:style w:type="paragraph" w:styleId="DocumentMap">
    <w:name w:val="Document Map"/>
    <w:basedOn w:val="Normal"/>
    <w:link w:val="DocumentMapChar"/>
    <w:rsid w:val="00712E0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2E0F"/>
    <w:pPr>
      <w:numPr>
        <w:numId w:val="22"/>
      </w:numPr>
    </w:pPr>
  </w:style>
  <w:style w:type="paragraph" w:styleId="ListNumber">
    <w:name w:val="List Number"/>
    <w:basedOn w:val="List"/>
    <w:rsid w:val="00712E0F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12E0F"/>
    <w:pPr>
      <w:ind w:left="568" w:hanging="284"/>
    </w:pPr>
  </w:style>
  <w:style w:type="paragraph" w:styleId="Header">
    <w:name w:val="header"/>
    <w:link w:val="HeaderChar"/>
    <w:rsid w:val="00712E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12E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2E0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12E0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12E0F"/>
    <w:pPr>
      <w:ind w:left="1418" w:hanging="1418"/>
    </w:pPr>
  </w:style>
  <w:style w:type="paragraph" w:styleId="TOC6">
    <w:name w:val="toc 6"/>
    <w:basedOn w:val="TOC5"/>
    <w:next w:val="Normal"/>
    <w:uiPriority w:val="39"/>
    <w:rsid w:val="00712E0F"/>
    <w:pPr>
      <w:ind w:left="1985" w:hanging="1985"/>
    </w:pPr>
  </w:style>
  <w:style w:type="paragraph" w:styleId="TOC7">
    <w:name w:val="toc 7"/>
    <w:basedOn w:val="TOC6"/>
    <w:next w:val="Normal"/>
    <w:uiPriority w:val="39"/>
    <w:rsid w:val="00712E0F"/>
    <w:pPr>
      <w:ind w:left="2268" w:hanging="2268"/>
    </w:pPr>
  </w:style>
  <w:style w:type="paragraph" w:styleId="ListBullet2">
    <w:name w:val="List Bullet 2"/>
    <w:basedOn w:val="ListBullet"/>
    <w:rsid w:val="00712E0F"/>
    <w:pPr>
      <w:numPr>
        <w:numId w:val="17"/>
      </w:numPr>
    </w:pPr>
  </w:style>
  <w:style w:type="paragraph" w:styleId="ListBullet">
    <w:name w:val="List Bullet"/>
    <w:basedOn w:val="List"/>
    <w:rsid w:val="00712E0F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12E0F"/>
    <w:pPr>
      <w:numPr>
        <w:numId w:val="18"/>
      </w:numPr>
    </w:pPr>
  </w:style>
  <w:style w:type="paragraph" w:customStyle="1" w:styleId="EQ">
    <w:name w:val="EQ"/>
    <w:basedOn w:val="Normal"/>
    <w:next w:val="Normal"/>
    <w:rsid w:val="00712E0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12E0F"/>
    <w:pPr>
      <w:ind w:left="851"/>
    </w:pPr>
    <w:rPr>
      <w:lang w:eastAsia="ja-JP"/>
    </w:rPr>
  </w:style>
  <w:style w:type="paragraph" w:styleId="List3">
    <w:name w:val="List 3"/>
    <w:basedOn w:val="List2"/>
    <w:rsid w:val="00712E0F"/>
    <w:pPr>
      <w:ind w:left="1135"/>
    </w:pPr>
  </w:style>
  <w:style w:type="paragraph" w:styleId="List4">
    <w:name w:val="List 4"/>
    <w:basedOn w:val="List3"/>
    <w:rsid w:val="00712E0F"/>
    <w:pPr>
      <w:ind w:left="1418"/>
    </w:pPr>
  </w:style>
  <w:style w:type="paragraph" w:styleId="List5">
    <w:name w:val="List 5"/>
    <w:basedOn w:val="List4"/>
    <w:rsid w:val="00712E0F"/>
    <w:pPr>
      <w:ind w:left="1702"/>
    </w:pPr>
  </w:style>
  <w:style w:type="paragraph" w:customStyle="1" w:styleId="EditorsNote">
    <w:name w:val="Editor's Note"/>
    <w:basedOn w:val="NO"/>
    <w:link w:val="EditorsNoteChar"/>
    <w:rsid w:val="00712E0F"/>
    <w:rPr>
      <w:color w:val="FF0000"/>
      <w:lang w:val="x-none" w:eastAsia="x-none"/>
    </w:rPr>
  </w:style>
  <w:style w:type="paragraph" w:styleId="ListBullet4">
    <w:name w:val="List Bullet 4"/>
    <w:basedOn w:val="ListBullet3"/>
    <w:rsid w:val="00712E0F"/>
    <w:pPr>
      <w:numPr>
        <w:numId w:val="19"/>
      </w:numPr>
    </w:pPr>
  </w:style>
  <w:style w:type="paragraph" w:styleId="ListBullet5">
    <w:name w:val="List Bullet 5"/>
    <w:basedOn w:val="ListBullet4"/>
    <w:rsid w:val="00712E0F"/>
    <w:pPr>
      <w:numPr>
        <w:numId w:val="20"/>
      </w:numPr>
    </w:pPr>
  </w:style>
  <w:style w:type="paragraph" w:styleId="Footer">
    <w:name w:val="footer"/>
    <w:basedOn w:val="Header"/>
    <w:link w:val="FooterChar"/>
    <w:rsid w:val="00712E0F"/>
    <w:pPr>
      <w:jc w:val="center"/>
    </w:pPr>
    <w:rPr>
      <w:i/>
    </w:rPr>
  </w:style>
  <w:style w:type="paragraph" w:customStyle="1" w:styleId="Reference">
    <w:name w:val="Reference"/>
    <w:basedOn w:val="BodyText"/>
    <w:rsid w:val="00712E0F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12E0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12E0F"/>
  </w:style>
  <w:style w:type="paragraph" w:styleId="BodyText">
    <w:name w:val="Body Text"/>
    <w:basedOn w:val="Normal"/>
    <w:link w:val="BodyTextChar"/>
    <w:rsid w:val="00712E0F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12E0F"/>
    <w:rPr>
      <w:color w:val="0000FF"/>
      <w:u w:val="single"/>
    </w:rPr>
  </w:style>
  <w:style w:type="character" w:styleId="FollowedHyperlink">
    <w:name w:val="FollowedHyperlink"/>
    <w:unhideWhenUsed/>
    <w:rsid w:val="00712E0F"/>
    <w:rPr>
      <w:color w:val="800080"/>
      <w:u w:val="single"/>
    </w:rPr>
  </w:style>
  <w:style w:type="character" w:styleId="CommentReference">
    <w:name w:val="annotation reference"/>
    <w:uiPriority w:val="99"/>
    <w:qFormat/>
    <w:rsid w:val="00712E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12E0F"/>
  </w:style>
  <w:style w:type="paragraph" w:styleId="CommentSubject">
    <w:name w:val="annotation subject"/>
    <w:basedOn w:val="CommentText"/>
    <w:next w:val="CommentText"/>
    <w:link w:val="CommentSubjectChar"/>
    <w:rsid w:val="00712E0F"/>
    <w:rPr>
      <w:b/>
      <w:bCs/>
    </w:rPr>
  </w:style>
  <w:style w:type="character" w:customStyle="1" w:styleId="Heading1Char">
    <w:name w:val="Heading 1 Char"/>
    <w:link w:val="Heading1"/>
    <w:rsid w:val="00712E0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12E0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12E0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12E0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12E0F"/>
    <w:rPr>
      <w:rFonts w:ascii="Times New Roman" w:hAnsi="Times New Roman"/>
    </w:rPr>
  </w:style>
  <w:style w:type="paragraph" w:customStyle="1" w:styleId="Proposal">
    <w:name w:val="Proposal"/>
    <w:basedOn w:val="BodyText"/>
    <w:rsid w:val="00712E0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2E0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12E0F"/>
    <w:rPr>
      <w:rFonts w:ascii="Times New Roman" w:hAnsi="Times New Roman"/>
    </w:rPr>
  </w:style>
  <w:style w:type="paragraph" w:customStyle="1" w:styleId="EX">
    <w:name w:val="EX"/>
    <w:basedOn w:val="Normal"/>
    <w:rsid w:val="00712E0F"/>
    <w:pPr>
      <w:keepLines/>
      <w:ind w:left="1702" w:hanging="1418"/>
    </w:pPr>
  </w:style>
  <w:style w:type="paragraph" w:customStyle="1" w:styleId="EW">
    <w:name w:val="EW"/>
    <w:basedOn w:val="EX"/>
    <w:rsid w:val="00712E0F"/>
    <w:pPr>
      <w:spacing w:after="0"/>
    </w:pPr>
  </w:style>
  <w:style w:type="paragraph" w:customStyle="1" w:styleId="TAL">
    <w:name w:val="TAL"/>
    <w:basedOn w:val="Normal"/>
    <w:link w:val="TALCar"/>
    <w:rsid w:val="00712E0F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12E0F"/>
    <w:pPr>
      <w:jc w:val="center"/>
    </w:pPr>
  </w:style>
  <w:style w:type="paragraph" w:customStyle="1" w:styleId="TAH">
    <w:name w:val="TAH"/>
    <w:basedOn w:val="TAC"/>
    <w:link w:val="TAHCar"/>
    <w:rsid w:val="00712E0F"/>
    <w:rPr>
      <w:b/>
    </w:rPr>
  </w:style>
  <w:style w:type="paragraph" w:customStyle="1" w:styleId="TAN">
    <w:name w:val="TAN"/>
    <w:basedOn w:val="TAL"/>
    <w:link w:val="TANChar"/>
    <w:rsid w:val="00712E0F"/>
    <w:pPr>
      <w:ind w:left="851" w:hanging="851"/>
    </w:pPr>
  </w:style>
  <w:style w:type="paragraph" w:customStyle="1" w:styleId="TAR">
    <w:name w:val="TAR"/>
    <w:basedOn w:val="TAL"/>
    <w:rsid w:val="00712E0F"/>
    <w:pPr>
      <w:jc w:val="right"/>
    </w:pPr>
  </w:style>
  <w:style w:type="paragraph" w:customStyle="1" w:styleId="TH">
    <w:name w:val="TH"/>
    <w:basedOn w:val="Normal"/>
    <w:link w:val="THChar"/>
    <w:rsid w:val="00712E0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12E0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2E0F"/>
    <w:pPr>
      <w:outlineLvl w:val="9"/>
    </w:pPr>
  </w:style>
  <w:style w:type="paragraph" w:customStyle="1" w:styleId="ZA">
    <w:name w:val="ZA"/>
    <w:rsid w:val="00712E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12E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12E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12E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12E0F"/>
  </w:style>
  <w:style w:type="paragraph" w:customStyle="1" w:styleId="ZH">
    <w:name w:val="ZH"/>
    <w:rsid w:val="00712E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12E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12E0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2E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12E0F"/>
    <w:pPr>
      <w:framePr w:wrap="notBeside" w:y="16161"/>
    </w:pPr>
  </w:style>
  <w:style w:type="paragraph" w:customStyle="1" w:styleId="FP">
    <w:name w:val="FP"/>
    <w:basedOn w:val="Normal"/>
    <w:rsid w:val="00712E0F"/>
    <w:pPr>
      <w:spacing w:after="0"/>
    </w:pPr>
  </w:style>
  <w:style w:type="paragraph" w:customStyle="1" w:styleId="Observation">
    <w:name w:val="Observation"/>
    <w:basedOn w:val="Proposal"/>
    <w:qFormat/>
    <w:rsid w:val="00712E0F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12E0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12E0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12E0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12E0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12E0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12E0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12E0F"/>
    <w:pPr>
      <w:ind w:left="1985"/>
    </w:pPr>
  </w:style>
  <w:style w:type="character" w:customStyle="1" w:styleId="B6Char">
    <w:name w:val="B6 Char"/>
    <w:link w:val="B6"/>
    <w:rsid w:val="00712E0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12E0F"/>
    <w:pPr>
      <w:ind w:left="2269"/>
    </w:pPr>
  </w:style>
  <w:style w:type="character" w:customStyle="1" w:styleId="B7Char">
    <w:name w:val="B7 Char"/>
    <w:basedOn w:val="B6Char"/>
    <w:link w:val="B7"/>
    <w:rsid w:val="00712E0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12E0F"/>
    <w:pPr>
      <w:ind w:left="2552"/>
    </w:pPr>
  </w:style>
  <w:style w:type="character" w:customStyle="1" w:styleId="BalloonTextChar">
    <w:name w:val="Balloon Text Char"/>
    <w:link w:val="BalloonText"/>
    <w:rsid w:val="00712E0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12E0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12E0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12E0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12E0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12E0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12E0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12E0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12E0F"/>
    <w:pPr>
      <w:keepLines/>
      <w:ind w:left="1135" w:hanging="851"/>
    </w:pPr>
  </w:style>
  <w:style w:type="character" w:customStyle="1" w:styleId="NOChar">
    <w:name w:val="NO Char"/>
    <w:link w:val="NO"/>
    <w:qFormat/>
    <w:rsid w:val="00712E0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12E0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12E0F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12E0F"/>
    <w:rPr>
      <w:i/>
      <w:iCs/>
    </w:rPr>
  </w:style>
  <w:style w:type="paragraph" w:customStyle="1" w:styleId="FigureTitle">
    <w:name w:val="Figure_Title"/>
    <w:basedOn w:val="Normal"/>
    <w:next w:val="Normal"/>
    <w:rsid w:val="00712E0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12E0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12E0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12E0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12E0F"/>
    <w:rPr>
      <w:i/>
      <w:color w:val="0000FF"/>
    </w:rPr>
  </w:style>
  <w:style w:type="character" w:customStyle="1" w:styleId="Heading2Char">
    <w:name w:val="Heading 2 Char"/>
    <w:link w:val="Heading2"/>
    <w:rsid w:val="00712E0F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12E0F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12E0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12E0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12E0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12E0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12E0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12E0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12E0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12E0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12E0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12E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목록 단락,リスト段落"/>
    <w:basedOn w:val="Normal"/>
    <w:link w:val="ListParagraphChar"/>
    <w:uiPriority w:val="34"/>
    <w:qFormat/>
    <w:rsid w:val="00712E0F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"/>
    <w:link w:val="ListParagraph"/>
    <w:uiPriority w:val="34"/>
    <w:qFormat/>
    <w:locked/>
    <w:rsid w:val="00712E0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12E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12E0F"/>
    <w:pPr>
      <w:spacing w:after="0"/>
    </w:pPr>
  </w:style>
  <w:style w:type="paragraph" w:customStyle="1" w:styleId="PL">
    <w:name w:val="PL"/>
    <w:link w:val="PLChar"/>
    <w:qFormat/>
    <w:rsid w:val="00712E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12E0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12E0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12E0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12E0F"/>
    <w:rPr>
      <w:b/>
      <w:bCs/>
    </w:rPr>
  </w:style>
  <w:style w:type="table" w:styleId="TableGrid">
    <w:name w:val="Table Grid"/>
    <w:basedOn w:val="TableNormal"/>
    <w:uiPriority w:val="39"/>
    <w:rsid w:val="00712E0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12E0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12E0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12E0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12E0F"/>
  </w:style>
  <w:style w:type="paragraph" w:customStyle="1" w:styleId="TALCharChar">
    <w:name w:val="TAL Char Char"/>
    <w:basedOn w:val="Normal"/>
    <w:link w:val="TALCharCharChar"/>
    <w:rsid w:val="00712E0F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12E0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12E0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12E0F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12E0F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12E0F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12E0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712E0F"/>
  </w:style>
  <w:style w:type="character" w:customStyle="1" w:styleId="TALChar">
    <w:name w:val="TAL Char"/>
    <w:rsid w:val="00F07AF8"/>
    <w:rPr>
      <w:rFonts w:ascii="Arial" w:hAnsi="Arial"/>
      <w:sz w:val="18"/>
      <w:lang w:val="en-GB"/>
    </w:rPr>
  </w:style>
  <w:style w:type="paragraph" w:customStyle="1" w:styleId="references">
    <w:name w:val="references"/>
    <w:basedOn w:val="Normal"/>
    <w:uiPriority w:val="99"/>
    <w:rsid w:val="00F07AF8"/>
    <w:pPr>
      <w:numPr>
        <w:numId w:val="23"/>
      </w:numPr>
      <w:tabs>
        <w:tab w:val="clear" w:pos="360"/>
      </w:tabs>
      <w:spacing w:after="50" w:line="180" w:lineRule="exact"/>
      <w:jc w:val="both"/>
    </w:pPr>
    <w:rPr>
      <w:rFonts w:ascii="Times New Roman" w:eastAsia="Calibri" w:hAnsi="Times New Roman" w:cs="Times New Roman"/>
      <w:sz w:val="20"/>
      <w:lang w:val="en-GB" w:eastAsia="en-GB"/>
    </w:rPr>
  </w:style>
  <w:style w:type="character" w:customStyle="1" w:styleId="TANChar">
    <w:name w:val="TAN Char"/>
    <w:link w:val="TAN"/>
    <w:locked/>
    <w:rsid w:val="00F07AF8"/>
    <w:rPr>
      <w:rFonts w:ascii="Arial" w:eastAsiaTheme="minorHAnsi" w:hAnsi="Arial" w:cstheme="minorBidi"/>
      <w:sz w:val="18"/>
      <w:szCs w:val="22"/>
      <w:lang w:val="x-none" w:eastAsia="x-none"/>
    </w:rPr>
  </w:style>
  <w:style w:type="paragraph" w:styleId="Revision">
    <w:name w:val="Revision"/>
    <w:hidden/>
    <w:uiPriority w:val="99"/>
    <w:semiHidden/>
    <w:rsid w:val="001C0E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spellingerror">
    <w:name w:val="spellingerror"/>
    <w:basedOn w:val="DefaultParagraphFont"/>
    <w:rsid w:val="00FC739E"/>
  </w:style>
  <w:style w:type="character" w:customStyle="1" w:styleId="scxp13794804">
    <w:name w:val="scxp13794804"/>
    <w:basedOn w:val="DefaultParagraphFont"/>
    <w:rsid w:val="00FC739E"/>
  </w:style>
  <w:style w:type="character" w:customStyle="1" w:styleId="advancedproofingissue">
    <w:name w:val="advancedproofingissue"/>
    <w:basedOn w:val="DefaultParagraphFont"/>
    <w:rsid w:val="0044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7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4837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Relationship Id="rId22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Int</b:Tag>
    <b:SourceType>Report</b:SourceType>
    <b:Guid>{9255BC49-7DEA-4A2F-885E-311E5591F4AA}</b:Guid>
    <b:Title>Study on NR Positioning support</b:Title>
    <b:Publisher>RAN1</b:Publisher>
    <b:Author>
      <b:Author>
        <b:NameList>
          <b:Person>
            <b:Last>Intel Corporation</b:Last>
            <b:First>Ericsson</b:First>
          </b:Person>
        </b:NameList>
      </b:Author>
    </b:Author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5NUHHDQN7SK2-1476151046-35682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https://ericsson.sharepoint.com/sites/star/_layouts/15/DocIdRedir.aspx?ID=5NUHHDQN7SK2-1476151046-35682</Url>
      <Description>5NUHHDQN7SK2-1476151046-35682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080C1297-2FA4-4B09-BBEE-F977DC0174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EFA168-8CEB-45D9-B214-28FC31265428}"/>
</file>

<file path=customXml/itemProps3.xml><?xml version="1.0" encoding="utf-8"?>
<ds:datastoreItem xmlns:ds="http://schemas.openxmlformats.org/officeDocument/2006/customXml" ds:itemID="{CA187764-2737-4091-A94A-7B487711083B}"/>
</file>

<file path=customXml/itemProps4.xml><?xml version="1.0" encoding="utf-8"?>
<ds:datastoreItem xmlns:ds="http://schemas.openxmlformats.org/officeDocument/2006/customXml" ds:itemID="{BCFFF6E7-AF4A-4ADA-B106-722CFFF82014}"/>
</file>

<file path=customXml/itemProps5.xml><?xml version="1.0" encoding="utf-8"?>
<ds:datastoreItem xmlns:ds="http://schemas.openxmlformats.org/officeDocument/2006/customXml" ds:itemID="{26FEA866-DC6F-44D1-A66B-72E36D3E40B8}"/>
</file>

<file path=customXml/itemProps6.xml><?xml version="1.0" encoding="utf-8"?>
<ds:datastoreItem xmlns:ds="http://schemas.openxmlformats.org/officeDocument/2006/customXml" ds:itemID="{5530C85E-035C-495E-9839-6EB3D1569A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1713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2018-11-02T22:32:00Z</dcterms:created>
  <dcterms:modified xsi:type="dcterms:W3CDTF">2018-11-02T22:33:00Z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f4fe4eec-8147-4f22-988f-6e5a484435da</vt:lpwstr>
  </property>
  <property fmtid="{D5CDD505-2E9C-101B-9397-08002B2CF9AE}" pid="13" name="EriCOLLProjects">
    <vt:lpwstr/>
  </property>
</Properties>
</file>